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AA84" w14:textId="77777777" w:rsidR="00A51E93" w:rsidRDefault="00A51E93" w:rsidP="00A51E93">
      <w:pPr>
        <w:autoSpaceDE w:val="0"/>
        <w:autoSpaceDN w:val="0"/>
        <w:adjustRightInd w:val="0"/>
        <w:ind w:firstLineChars="0" w:firstLine="0"/>
        <w:jc w:val="left"/>
        <w:rPr>
          <w:rFonts w:eastAsiaTheme="minorEastAsia"/>
          <w:b/>
          <w:sz w:val="24"/>
        </w:rPr>
      </w:pPr>
      <w:r w:rsidRPr="007335AC">
        <w:rPr>
          <w:rFonts w:eastAsiaTheme="minorEastAsia"/>
          <w:b/>
          <w:sz w:val="24"/>
        </w:rPr>
        <w:t xml:space="preserve">― </w:t>
      </w:r>
      <w:r w:rsidRPr="007335AC">
        <w:rPr>
          <w:kern w:val="0"/>
          <w:sz w:val="24"/>
        </w:rPr>
        <w:t>Review Articles / Original Research / Short Communications / Case Reports / Letters to the Editor</w:t>
      </w:r>
      <w:r w:rsidRPr="007335AC">
        <w:rPr>
          <w:rFonts w:eastAsiaTheme="minorEastAsia"/>
          <w:b/>
          <w:sz w:val="24"/>
        </w:rPr>
        <w:t xml:space="preserve"> ―</w:t>
      </w:r>
      <w:r w:rsidRPr="00824DB5">
        <w:rPr>
          <w:rFonts w:eastAsiaTheme="minorEastAsia"/>
          <w:b/>
          <w:color w:val="FF0000"/>
          <w:sz w:val="24"/>
        </w:rPr>
        <w:t>（</w:t>
      </w:r>
      <w:r w:rsidRPr="00824DB5">
        <w:rPr>
          <w:rFonts w:eastAsiaTheme="minorEastAsia"/>
          <w:b/>
          <w:color w:val="FF0000"/>
          <w:sz w:val="24"/>
        </w:rPr>
        <w:t>←</w:t>
      </w:r>
      <w:r w:rsidRPr="00824DB5">
        <w:rPr>
          <w:rFonts w:eastAsiaTheme="minorEastAsia" w:hint="eastAsia"/>
          <w:bCs/>
          <w:color w:val="FF0000"/>
          <w:sz w:val="24"/>
        </w:rPr>
        <w:t>S</w:t>
      </w:r>
      <w:r w:rsidRPr="00824DB5">
        <w:rPr>
          <w:rFonts w:eastAsiaTheme="minorEastAsia"/>
          <w:bCs/>
          <w:color w:val="FF0000"/>
          <w:sz w:val="24"/>
        </w:rPr>
        <w:t>elect one. Times New Roman 12pt</w:t>
      </w:r>
      <w:r w:rsidRPr="00824DB5">
        <w:rPr>
          <w:rFonts w:eastAsiaTheme="minorEastAsia"/>
          <w:b/>
          <w:color w:val="FF0000"/>
          <w:sz w:val="24"/>
        </w:rPr>
        <w:t>）</w:t>
      </w:r>
      <w:bookmarkStart w:id="0" w:name="_Hlk31357052"/>
      <w:r>
        <w:rPr>
          <w:rFonts w:eastAsiaTheme="minorEastAsia" w:hint="eastAsia"/>
          <w:b/>
          <w:color w:val="FF0000"/>
          <w:sz w:val="24"/>
        </w:rPr>
        <w:t>(</w:t>
      </w:r>
      <w:r>
        <w:rPr>
          <w:rFonts w:eastAsiaTheme="minorEastAsia"/>
          <w:b/>
          <w:color w:val="FF0000"/>
          <w:sz w:val="24"/>
        </w:rPr>
        <w:t>Please delete red characters.)</w:t>
      </w:r>
    </w:p>
    <w:p w14:paraId="1DC74A78" w14:textId="1E12E37C" w:rsidR="00A51E93" w:rsidRPr="0031322F" w:rsidRDefault="00A51E93" w:rsidP="00A51E93">
      <w:pPr>
        <w:autoSpaceDE w:val="0"/>
        <w:autoSpaceDN w:val="0"/>
        <w:adjustRightInd w:val="0"/>
        <w:spacing w:line="360" w:lineRule="auto"/>
        <w:ind w:firstLineChars="0" w:firstLine="0"/>
        <w:jc w:val="center"/>
        <w:outlineLvl w:val="0"/>
        <w:rPr>
          <w:sz w:val="28"/>
          <w:szCs w:val="28"/>
        </w:rPr>
      </w:pPr>
      <w:r w:rsidRPr="00F205B8">
        <w:rPr>
          <w:color w:val="A6A6A6" w:themeColor="background1" w:themeShade="A6"/>
          <w:kern w:val="0"/>
          <w:sz w:val="28"/>
          <w:szCs w:val="28"/>
        </w:rPr>
        <w:t>Hypometabolism in the supplementary</w:t>
      </w:r>
      <w:r w:rsidRPr="00F205B8">
        <w:rPr>
          <w:rFonts w:hint="eastAsia"/>
          <w:color w:val="A6A6A6" w:themeColor="background1" w:themeShade="A6"/>
          <w:kern w:val="0"/>
          <w:sz w:val="28"/>
          <w:szCs w:val="28"/>
        </w:rPr>
        <w:t xml:space="preserve"> </w:t>
      </w:r>
      <w:r w:rsidR="00195E4D">
        <w:rPr>
          <w:color w:val="A6A6A6" w:themeColor="background1" w:themeShade="A6"/>
          <w:kern w:val="0"/>
          <w:sz w:val="28"/>
          <w:szCs w:val="28"/>
        </w:rPr>
        <w:t>motor area</w:t>
      </w:r>
      <w:r w:rsidRPr="00F205B8">
        <w:rPr>
          <w:color w:val="A6A6A6" w:themeColor="background1" w:themeShade="A6"/>
          <w:kern w:val="0"/>
          <w:sz w:val="28"/>
          <w:szCs w:val="28"/>
        </w:rPr>
        <w:t xml:space="preserve"> is related</w:t>
      </w:r>
      <w:r w:rsidRPr="00F205B8">
        <w:rPr>
          <w:rFonts w:hint="eastAsia"/>
          <w:color w:val="A6A6A6" w:themeColor="background1" w:themeShade="A6"/>
          <w:kern w:val="0"/>
          <w:sz w:val="28"/>
          <w:szCs w:val="28"/>
        </w:rPr>
        <w:t xml:space="preserve"> </w:t>
      </w:r>
      <w:r w:rsidRPr="00F205B8">
        <w:rPr>
          <w:color w:val="A6A6A6" w:themeColor="background1" w:themeShade="A6"/>
          <w:kern w:val="0"/>
          <w:sz w:val="28"/>
          <w:szCs w:val="28"/>
        </w:rPr>
        <w:t>to dysphagia in Parkinson’s disease</w:t>
      </w:r>
      <w:r w:rsidRPr="00DD2652">
        <w:rPr>
          <w:color w:val="A6A6A6" w:themeColor="background1" w:themeShade="A6"/>
          <w:sz w:val="28"/>
          <w:szCs w:val="28"/>
        </w:rPr>
        <w:t xml:space="preserve"> </w:t>
      </w:r>
      <w:r w:rsidR="00DD2652" w:rsidRPr="00DD2652">
        <w:rPr>
          <w:color w:val="A6A6A6" w:themeColor="background1" w:themeShade="A6"/>
          <w:sz w:val="28"/>
          <w:szCs w:val="28"/>
        </w:rPr>
        <w:t xml:space="preserve">and multiple system </w:t>
      </w:r>
      <w:r w:rsidR="00B176EC">
        <w:rPr>
          <w:color w:val="A6A6A6" w:themeColor="background1" w:themeShade="A6"/>
          <w:sz w:val="28"/>
          <w:szCs w:val="28"/>
        </w:rPr>
        <w:t>at</w:t>
      </w:r>
      <w:r w:rsidR="00DD2652" w:rsidRPr="00DD2652">
        <w:rPr>
          <w:color w:val="A6A6A6" w:themeColor="background1" w:themeShade="A6"/>
          <w:sz w:val="28"/>
          <w:szCs w:val="28"/>
        </w:rPr>
        <w:t>rophy</w:t>
      </w:r>
      <w:r w:rsidR="00DD2652">
        <w:rPr>
          <w:sz w:val="28"/>
          <w:szCs w:val="28"/>
        </w:rPr>
        <w:t xml:space="preserve"> </w:t>
      </w:r>
      <w:r w:rsidRPr="00824DB5">
        <w:rPr>
          <w:color w:val="FF0000"/>
          <w:sz w:val="28"/>
          <w:szCs w:val="28"/>
        </w:rPr>
        <w:t>(</w:t>
      </w:r>
      <w:bookmarkEnd w:id="0"/>
      <w:r w:rsidRPr="00824DB5">
        <w:rPr>
          <w:color w:val="FF0000"/>
          <w:sz w:val="28"/>
          <w:szCs w:val="28"/>
        </w:rPr>
        <w:t>Title, Times New Roman 14pt)</w:t>
      </w:r>
    </w:p>
    <w:p w14:paraId="0180A023" w14:textId="470AD5C9" w:rsidR="00A51E93" w:rsidRPr="000F2900" w:rsidRDefault="0066162D" w:rsidP="00A51E93">
      <w:pPr>
        <w:autoSpaceDE w:val="0"/>
        <w:autoSpaceDN w:val="0"/>
        <w:adjustRightInd w:val="0"/>
        <w:spacing w:line="360" w:lineRule="auto"/>
        <w:ind w:firstLineChars="0" w:firstLine="0"/>
        <w:jc w:val="center"/>
        <w:outlineLvl w:val="0"/>
        <w:rPr>
          <w:color w:val="A6A6A6" w:themeColor="background1" w:themeShade="A6"/>
          <w:sz w:val="24"/>
          <w:vertAlign w:val="superscript"/>
        </w:rPr>
      </w:pPr>
      <w:r w:rsidRPr="000F2900">
        <w:rPr>
          <w:color w:val="A6A6A6" w:themeColor="background1" w:themeShade="A6"/>
          <w:sz w:val="24"/>
        </w:rPr>
        <w:t>Ta</w:t>
      </w:r>
      <w:r w:rsidR="00B176EC" w:rsidRPr="000F2900">
        <w:rPr>
          <w:color w:val="A6A6A6" w:themeColor="background1" w:themeShade="A6"/>
          <w:sz w:val="24"/>
        </w:rPr>
        <w:t>ro</w:t>
      </w:r>
      <w:r w:rsidR="00A12B9D" w:rsidRPr="000F2900">
        <w:rPr>
          <w:color w:val="A6A6A6" w:themeColor="background1" w:themeShade="A6"/>
          <w:sz w:val="24"/>
        </w:rPr>
        <w:t xml:space="preserve"> </w:t>
      </w:r>
      <w:r w:rsidR="00DD2652" w:rsidRPr="000F2900">
        <w:rPr>
          <w:color w:val="A6A6A6" w:themeColor="background1" w:themeShade="A6"/>
          <w:sz w:val="24"/>
        </w:rPr>
        <w:t>Tohoku</w:t>
      </w:r>
      <w:r w:rsidR="00A12B9D" w:rsidRPr="000F2900">
        <w:rPr>
          <w:rFonts w:eastAsia="ＭＳ Ｐ明朝"/>
          <w:color w:val="A6A6A6" w:themeColor="background1" w:themeShade="A6"/>
          <w:sz w:val="24"/>
        </w:rPr>
        <w:t xml:space="preserve"> </w:t>
      </w:r>
      <w:r w:rsidR="00A12B9D" w:rsidRPr="000F2900">
        <w:rPr>
          <w:color w:val="A6A6A6" w:themeColor="background1" w:themeShade="A6"/>
          <w:sz w:val="24"/>
          <w:vertAlign w:val="superscript"/>
        </w:rPr>
        <w:t>1)2)</w:t>
      </w:r>
      <w:r w:rsidR="00A12B9D" w:rsidRPr="000F2900">
        <w:rPr>
          <w:rFonts w:eastAsia="ＭＳ Ｐ明朝"/>
          <w:color w:val="A6A6A6" w:themeColor="background1" w:themeShade="A6"/>
          <w:sz w:val="24"/>
        </w:rPr>
        <w:t>, Hanako</w:t>
      </w:r>
      <w:r w:rsidR="00A51E93" w:rsidRPr="000F2900">
        <w:rPr>
          <w:rFonts w:eastAsia="ＭＳ Ｐ明朝"/>
          <w:color w:val="A6A6A6" w:themeColor="background1" w:themeShade="A6"/>
          <w:sz w:val="24"/>
        </w:rPr>
        <w:t xml:space="preserve"> </w:t>
      </w:r>
      <w:r w:rsidR="00A12B9D" w:rsidRPr="000F2900">
        <w:rPr>
          <w:rFonts w:eastAsia="ＭＳ Ｐ明朝"/>
          <w:color w:val="A6A6A6" w:themeColor="background1" w:themeShade="A6"/>
          <w:sz w:val="24"/>
        </w:rPr>
        <w:t>Miyagi</w:t>
      </w:r>
      <w:r w:rsidR="00A51E93" w:rsidRPr="000F2900">
        <w:rPr>
          <w:color w:val="A6A6A6" w:themeColor="background1" w:themeShade="A6"/>
          <w:sz w:val="24"/>
          <w:vertAlign w:val="superscript"/>
        </w:rPr>
        <w:t xml:space="preserve"> </w:t>
      </w:r>
      <w:r w:rsidR="00A12B9D" w:rsidRPr="000F2900">
        <w:rPr>
          <w:color w:val="A6A6A6" w:themeColor="background1" w:themeShade="A6"/>
          <w:sz w:val="24"/>
          <w:vertAlign w:val="superscript"/>
        </w:rPr>
        <w:t>2</w:t>
      </w:r>
      <w:r w:rsidR="00A51E93" w:rsidRPr="000F2900">
        <w:rPr>
          <w:color w:val="A6A6A6" w:themeColor="background1" w:themeShade="A6"/>
          <w:sz w:val="24"/>
          <w:vertAlign w:val="superscript"/>
        </w:rPr>
        <w:t>)</w:t>
      </w:r>
      <w:r w:rsidR="00A51E93" w:rsidRPr="000F2900">
        <w:rPr>
          <w:color w:val="A6A6A6" w:themeColor="background1" w:themeShade="A6"/>
          <w:sz w:val="24"/>
        </w:rPr>
        <w:t xml:space="preserve"> and </w:t>
      </w:r>
      <w:r w:rsidRPr="000F2900">
        <w:rPr>
          <w:rFonts w:eastAsia="ＭＳ Ｐ明朝"/>
          <w:color w:val="A6A6A6" w:themeColor="background1" w:themeShade="A6"/>
          <w:sz w:val="24"/>
        </w:rPr>
        <w:t>Ji</w:t>
      </w:r>
      <w:r w:rsidR="00A12B9D" w:rsidRPr="000F2900">
        <w:rPr>
          <w:rFonts w:eastAsia="ＭＳ Ｐ明朝"/>
          <w:color w:val="A6A6A6" w:themeColor="background1" w:themeShade="A6"/>
          <w:sz w:val="24"/>
        </w:rPr>
        <w:t>ro</w:t>
      </w:r>
      <w:r w:rsidR="00A51E93" w:rsidRPr="000F2900">
        <w:rPr>
          <w:rFonts w:eastAsia="ＭＳ Ｐ明朝"/>
          <w:color w:val="A6A6A6" w:themeColor="background1" w:themeShade="A6"/>
          <w:sz w:val="24"/>
        </w:rPr>
        <w:t xml:space="preserve"> </w:t>
      </w:r>
      <w:r w:rsidR="00A12B9D" w:rsidRPr="000F2900">
        <w:rPr>
          <w:rFonts w:eastAsia="ＭＳ Ｐ明朝"/>
          <w:color w:val="A6A6A6" w:themeColor="background1" w:themeShade="A6"/>
          <w:sz w:val="24"/>
        </w:rPr>
        <w:t>Yamagata</w:t>
      </w:r>
      <w:r w:rsidR="00A51E93" w:rsidRPr="000F2900">
        <w:rPr>
          <w:color w:val="A6A6A6" w:themeColor="background1" w:themeShade="A6"/>
          <w:sz w:val="24"/>
          <w:vertAlign w:val="superscript"/>
        </w:rPr>
        <w:t xml:space="preserve"> </w:t>
      </w:r>
      <w:r w:rsidR="00A12B9D" w:rsidRPr="000F2900">
        <w:rPr>
          <w:color w:val="A6A6A6" w:themeColor="background1" w:themeShade="A6"/>
          <w:sz w:val="24"/>
          <w:vertAlign w:val="superscript"/>
        </w:rPr>
        <w:t>1</w:t>
      </w:r>
      <w:r w:rsidR="00A51E93" w:rsidRPr="000F2900">
        <w:rPr>
          <w:color w:val="A6A6A6" w:themeColor="background1" w:themeShade="A6"/>
          <w:sz w:val="24"/>
          <w:vertAlign w:val="superscript"/>
        </w:rPr>
        <w:t xml:space="preserve">) </w:t>
      </w:r>
      <w:r w:rsidR="00A51E93" w:rsidRPr="000F2900">
        <w:rPr>
          <w:color w:val="A6A6A6" w:themeColor="background1" w:themeShade="A6"/>
          <w:sz w:val="24"/>
        </w:rPr>
        <w:t>(Full Names, Times New Roman 12pt)</w:t>
      </w:r>
    </w:p>
    <w:p w14:paraId="3E8C02B8" w14:textId="77777777" w:rsidR="00A51E93" w:rsidRPr="00744B74" w:rsidRDefault="00A51E93" w:rsidP="00A51E93">
      <w:pPr>
        <w:pStyle w:val="a9"/>
        <w:numPr>
          <w:ilvl w:val="0"/>
          <w:numId w:val="2"/>
        </w:numPr>
        <w:autoSpaceDE w:val="0"/>
        <w:autoSpaceDN w:val="0"/>
        <w:adjustRightInd w:val="0"/>
        <w:ind w:leftChars="0" w:left="284" w:firstLineChars="0" w:hanging="284"/>
        <w:jc w:val="left"/>
        <w:rPr>
          <w:iCs/>
          <w:color w:val="000000" w:themeColor="text1"/>
          <w:sz w:val="20"/>
          <w:szCs w:val="20"/>
        </w:rPr>
      </w:pPr>
      <w:r w:rsidRPr="00B176EC">
        <w:rPr>
          <w:iCs/>
          <w:color w:val="A6A6A6" w:themeColor="background1" w:themeShade="A6"/>
          <w:sz w:val="20"/>
          <w:szCs w:val="20"/>
        </w:rPr>
        <w:t>Department of Occupational Therapy, Faculty of Health Sciences, Yamagata Prefectural University of Health Sciences, 26</w:t>
      </w:r>
      <w:r w:rsidRPr="00F205B8">
        <w:rPr>
          <w:iCs/>
          <w:color w:val="A6A6A6" w:themeColor="background1" w:themeShade="A6"/>
          <w:sz w:val="20"/>
          <w:szCs w:val="20"/>
        </w:rPr>
        <w:t xml:space="preserve">0 </w:t>
      </w:r>
      <w:proofErr w:type="spellStart"/>
      <w:r w:rsidRPr="00F205B8">
        <w:rPr>
          <w:iCs/>
          <w:color w:val="A6A6A6" w:themeColor="background1" w:themeShade="A6"/>
          <w:sz w:val="20"/>
          <w:szCs w:val="20"/>
        </w:rPr>
        <w:t>Kamiyanagi</w:t>
      </w:r>
      <w:proofErr w:type="spellEnd"/>
      <w:r w:rsidRPr="00F205B8">
        <w:rPr>
          <w:iCs/>
          <w:color w:val="A6A6A6" w:themeColor="background1" w:themeShade="A6"/>
          <w:sz w:val="20"/>
          <w:szCs w:val="20"/>
        </w:rPr>
        <w:t>, Yamagata City, Yamagata, 990-2212, Japan</w:t>
      </w:r>
      <w:r w:rsidRPr="00744B74">
        <w:rPr>
          <w:iCs/>
          <w:color w:val="000000" w:themeColor="text1"/>
          <w:sz w:val="20"/>
          <w:szCs w:val="20"/>
        </w:rPr>
        <w:t xml:space="preserve"> </w:t>
      </w:r>
      <w:r w:rsidRPr="00EE60D5">
        <w:rPr>
          <w:color w:val="FF0000"/>
          <w:sz w:val="20"/>
          <w:szCs w:val="20"/>
        </w:rPr>
        <w:t xml:space="preserve">(Affiliations, </w:t>
      </w:r>
      <w:r w:rsidRPr="00EE60D5">
        <w:rPr>
          <w:color w:val="FF0000"/>
          <w:sz w:val="20"/>
        </w:rPr>
        <w:t xml:space="preserve">Times New Roman </w:t>
      </w:r>
      <w:r w:rsidRPr="00EE60D5">
        <w:rPr>
          <w:color w:val="FF0000"/>
          <w:sz w:val="20"/>
          <w:szCs w:val="20"/>
        </w:rPr>
        <w:t>10pt)</w:t>
      </w:r>
    </w:p>
    <w:p w14:paraId="1C511E2F" w14:textId="127141A4" w:rsidR="00A51E93" w:rsidRPr="00F205B8" w:rsidRDefault="00A51E93" w:rsidP="00A51E93">
      <w:pPr>
        <w:pStyle w:val="a9"/>
        <w:numPr>
          <w:ilvl w:val="0"/>
          <w:numId w:val="2"/>
        </w:numPr>
        <w:autoSpaceDE w:val="0"/>
        <w:autoSpaceDN w:val="0"/>
        <w:adjustRightInd w:val="0"/>
        <w:ind w:leftChars="0" w:left="284" w:firstLineChars="0" w:hanging="284"/>
        <w:jc w:val="left"/>
        <w:rPr>
          <w:iCs/>
          <w:color w:val="A6A6A6" w:themeColor="background1" w:themeShade="A6"/>
          <w:sz w:val="20"/>
          <w:szCs w:val="20"/>
        </w:rPr>
      </w:pPr>
      <w:r w:rsidRPr="00F205B8">
        <w:rPr>
          <w:color w:val="A6A6A6" w:themeColor="background1" w:themeShade="A6"/>
          <w:sz w:val="20"/>
          <w:szCs w:val="20"/>
        </w:rPr>
        <w:t xml:space="preserve">Department of Neurology, </w:t>
      </w:r>
      <w:proofErr w:type="spellStart"/>
      <w:r w:rsidR="00195E4D">
        <w:rPr>
          <w:color w:val="A6A6A6" w:themeColor="background1" w:themeShade="A6"/>
          <w:sz w:val="20"/>
          <w:szCs w:val="20"/>
        </w:rPr>
        <w:t>Sei</w:t>
      </w:r>
      <w:r w:rsidRPr="00F205B8">
        <w:rPr>
          <w:color w:val="A6A6A6" w:themeColor="background1" w:themeShade="A6"/>
          <w:sz w:val="20"/>
          <w:szCs w:val="20"/>
        </w:rPr>
        <w:t>hoku</w:t>
      </w:r>
      <w:proofErr w:type="spellEnd"/>
      <w:r w:rsidRPr="00F205B8">
        <w:rPr>
          <w:color w:val="A6A6A6" w:themeColor="background1" w:themeShade="A6"/>
          <w:sz w:val="20"/>
          <w:szCs w:val="20"/>
        </w:rPr>
        <w:t xml:space="preserve"> University, </w:t>
      </w:r>
      <w:r w:rsidR="00195E4D">
        <w:rPr>
          <w:color w:val="A6A6A6" w:themeColor="background1" w:themeShade="A6"/>
          <w:sz w:val="20"/>
          <w:szCs w:val="20"/>
        </w:rPr>
        <w:t>1</w:t>
      </w:r>
      <w:r w:rsidRPr="00F205B8">
        <w:rPr>
          <w:color w:val="A6A6A6" w:themeColor="background1" w:themeShade="A6"/>
          <w:sz w:val="20"/>
          <w:szCs w:val="20"/>
        </w:rPr>
        <w:t>-</w:t>
      </w:r>
      <w:r w:rsidR="00195E4D">
        <w:rPr>
          <w:color w:val="A6A6A6" w:themeColor="background1" w:themeShade="A6"/>
          <w:sz w:val="20"/>
          <w:szCs w:val="20"/>
        </w:rPr>
        <w:t>2-3</w:t>
      </w:r>
      <w:r w:rsidRPr="00F205B8">
        <w:rPr>
          <w:color w:val="A6A6A6" w:themeColor="background1" w:themeShade="A6"/>
          <w:sz w:val="20"/>
          <w:szCs w:val="20"/>
        </w:rPr>
        <w:t xml:space="preserve"> </w:t>
      </w:r>
      <w:r w:rsidR="00DD2652">
        <w:rPr>
          <w:color w:val="A6A6A6" w:themeColor="background1" w:themeShade="A6"/>
          <w:sz w:val="20"/>
          <w:szCs w:val="20"/>
        </w:rPr>
        <w:t>Miyagino</w:t>
      </w:r>
      <w:r w:rsidRPr="00F205B8">
        <w:rPr>
          <w:color w:val="A6A6A6" w:themeColor="background1" w:themeShade="A6"/>
          <w:sz w:val="20"/>
          <w:szCs w:val="20"/>
        </w:rPr>
        <w:t xml:space="preserve">-machi, </w:t>
      </w:r>
      <w:r w:rsidR="00195E4D">
        <w:rPr>
          <w:color w:val="A6A6A6" w:themeColor="background1" w:themeShade="A6"/>
          <w:sz w:val="20"/>
          <w:szCs w:val="20"/>
        </w:rPr>
        <w:t>Miyagino</w:t>
      </w:r>
      <w:r w:rsidRPr="00F205B8">
        <w:rPr>
          <w:color w:val="A6A6A6" w:themeColor="background1" w:themeShade="A6"/>
          <w:sz w:val="20"/>
          <w:szCs w:val="20"/>
        </w:rPr>
        <w:t>-</w:t>
      </w:r>
      <w:proofErr w:type="spellStart"/>
      <w:r w:rsidRPr="00F205B8">
        <w:rPr>
          <w:color w:val="A6A6A6" w:themeColor="background1" w:themeShade="A6"/>
          <w:sz w:val="20"/>
          <w:szCs w:val="20"/>
        </w:rPr>
        <w:t>ku</w:t>
      </w:r>
      <w:proofErr w:type="spellEnd"/>
      <w:r w:rsidRPr="00F205B8">
        <w:rPr>
          <w:color w:val="A6A6A6" w:themeColor="background1" w:themeShade="A6"/>
          <w:sz w:val="20"/>
          <w:szCs w:val="20"/>
        </w:rPr>
        <w:t>, Sendai, Miyagi, 98</w:t>
      </w:r>
      <w:r w:rsidR="00FB795A">
        <w:rPr>
          <w:color w:val="A6A6A6" w:themeColor="background1" w:themeShade="A6"/>
          <w:sz w:val="20"/>
          <w:szCs w:val="20"/>
        </w:rPr>
        <w:t>7</w:t>
      </w:r>
      <w:r w:rsidRPr="00F205B8">
        <w:rPr>
          <w:color w:val="A6A6A6" w:themeColor="background1" w:themeShade="A6"/>
          <w:sz w:val="20"/>
          <w:szCs w:val="20"/>
        </w:rPr>
        <w:t>-</w:t>
      </w:r>
      <w:r w:rsidR="00FB795A">
        <w:rPr>
          <w:color w:val="A6A6A6" w:themeColor="background1" w:themeShade="A6"/>
          <w:sz w:val="20"/>
          <w:szCs w:val="20"/>
        </w:rPr>
        <w:t>6543</w:t>
      </w:r>
      <w:r w:rsidRPr="00F205B8">
        <w:rPr>
          <w:color w:val="A6A6A6" w:themeColor="background1" w:themeShade="A6"/>
          <w:sz w:val="20"/>
          <w:szCs w:val="20"/>
        </w:rPr>
        <w:t>, Japan</w:t>
      </w:r>
    </w:p>
    <w:p w14:paraId="6EFFA36C" w14:textId="77777777" w:rsidR="00A51E93" w:rsidRPr="00FB795A" w:rsidRDefault="00A51E93" w:rsidP="00A51E93">
      <w:pPr>
        <w:autoSpaceDE w:val="0"/>
        <w:autoSpaceDN w:val="0"/>
        <w:adjustRightInd w:val="0"/>
        <w:ind w:firstLineChars="0" w:firstLine="0"/>
        <w:jc w:val="left"/>
        <w:rPr>
          <w:kern w:val="0"/>
          <w:sz w:val="24"/>
        </w:rPr>
      </w:pPr>
    </w:p>
    <w:p w14:paraId="602D68D5" w14:textId="77777777" w:rsidR="00A51E93" w:rsidRDefault="00A51E93" w:rsidP="00A51E93">
      <w:pPr>
        <w:pBdr>
          <w:bottom w:val="single" w:sz="6" w:space="1" w:color="auto"/>
        </w:pBdr>
        <w:spacing w:line="280" w:lineRule="exact"/>
        <w:ind w:left="200" w:firstLineChars="0" w:firstLine="0"/>
        <w:rPr>
          <w:color w:val="231F20"/>
          <w:kern w:val="0"/>
          <w:sz w:val="20"/>
          <w:szCs w:val="20"/>
        </w:rPr>
      </w:pPr>
      <w:r w:rsidRPr="007335AC">
        <w:rPr>
          <w:rFonts w:hint="eastAsia"/>
          <w:b/>
          <w:sz w:val="24"/>
        </w:rPr>
        <w:t>A</w:t>
      </w:r>
      <w:r>
        <w:rPr>
          <w:b/>
          <w:sz w:val="24"/>
        </w:rPr>
        <w:t>BSTRACT</w:t>
      </w:r>
      <w:r w:rsidRPr="00647B53">
        <w:rPr>
          <w:b/>
          <w:sz w:val="20"/>
        </w:rPr>
        <w:t xml:space="preserve"> </w:t>
      </w:r>
      <w:r w:rsidRPr="00EE60D5">
        <w:rPr>
          <w:color w:val="FF0000"/>
          <w:sz w:val="20"/>
          <w:szCs w:val="20"/>
        </w:rPr>
        <w:t>(</w:t>
      </w:r>
      <w:r w:rsidRPr="00EE60D5">
        <w:rPr>
          <w:rFonts w:hint="eastAsia"/>
          <w:color w:val="FF0000"/>
          <w:sz w:val="20"/>
          <w:szCs w:val="20"/>
        </w:rPr>
        <w:t xml:space="preserve">Abstract should be written here within </w:t>
      </w:r>
      <w:r w:rsidRPr="00EE60D5">
        <w:rPr>
          <w:color w:val="FF0000"/>
          <w:sz w:val="20"/>
          <w:szCs w:val="20"/>
        </w:rPr>
        <w:t>25</w:t>
      </w:r>
      <w:r w:rsidRPr="00EE60D5">
        <w:rPr>
          <w:rFonts w:hint="eastAsia"/>
          <w:color w:val="FF0000"/>
          <w:sz w:val="20"/>
          <w:szCs w:val="20"/>
        </w:rPr>
        <w:t xml:space="preserve">0 words. </w:t>
      </w:r>
      <w:r w:rsidRPr="00EE60D5">
        <w:rPr>
          <w:color w:val="FF0000"/>
          <w:sz w:val="20"/>
          <w:szCs w:val="20"/>
        </w:rPr>
        <w:t>Times New Roman</w:t>
      </w:r>
      <w:r w:rsidRPr="00EE60D5">
        <w:rPr>
          <w:rFonts w:hint="eastAsia"/>
          <w:color w:val="FF0000"/>
          <w:sz w:val="20"/>
          <w:szCs w:val="20"/>
        </w:rPr>
        <w:t xml:space="preserve"> font in 1</w:t>
      </w:r>
      <w:r w:rsidRPr="00EE60D5">
        <w:rPr>
          <w:color w:val="FF0000"/>
          <w:sz w:val="20"/>
          <w:szCs w:val="20"/>
        </w:rPr>
        <w:t>0-</w:t>
      </w:r>
      <w:r w:rsidRPr="00EE60D5">
        <w:rPr>
          <w:rFonts w:hint="eastAsia"/>
          <w:color w:val="FF0000"/>
          <w:sz w:val="20"/>
          <w:szCs w:val="20"/>
        </w:rPr>
        <w:t>point must be specified.</w:t>
      </w:r>
      <w:r w:rsidRPr="00EE60D5">
        <w:rPr>
          <w:color w:val="FF0000"/>
          <w:sz w:val="20"/>
          <w:szCs w:val="20"/>
        </w:rPr>
        <w:t>)</w:t>
      </w:r>
      <w:r w:rsidRPr="00647B53">
        <w:rPr>
          <w:rFonts w:hint="eastAsia"/>
          <w:sz w:val="20"/>
          <w:szCs w:val="20"/>
        </w:rPr>
        <w:t xml:space="preserve"> </w:t>
      </w:r>
      <w:r w:rsidRPr="002E1FC5">
        <w:rPr>
          <w:color w:val="231F20"/>
          <w:kern w:val="0"/>
          <w:sz w:val="20"/>
          <w:szCs w:val="20"/>
        </w:rPr>
        <w:t xml:space="preserve"> </w:t>
      </w:r>
    </w:p>
    <w:p w14:paraId="491BA44C" w14:textId="77777777" w:rsidR="00A51E93" w:rsidRPr="00744B74" w:rsidRDefault="00A51E93" w:rsidP="00A51E93">
      <w:pPr>
        <w:spacing w:line="280" w:lineRule="exact"/>
        <w:ind w:left="200" w:firstLineChars="0" w:firstLine="0"/>
        <w:rPr>
          <w:color w:val="231F20"/>
          <w:kern w:val="0"/>
          <w:sz w:val="20"/>
          <w:szCs w:val="20"/>
        </w:rPr>
      </w:pPr>
      <w:r w:rsidRPr="00744B74">
        <w:rPr>
          <w:b/>
          <w:bCs/>
          <w:color w:val="231F20"/>
          <w:kern w:val="0"/>
          <w:sz w:val="20"/>
          <w:szCs w:val="20"/>
        </w:rPr>
        <w:t>Objective</w:t>
      </w:r>
      <w:r w:rsidRPr="0031579F">
        <w:rPr>
          <w:b/>
          <w:bCs/>
          <w:color w:val="231F20"/>
          <w:kern w:val="0"/>
          <w:sz w:val="20"/>
          <w:szCs w:val="20"/>
        </w:rPr>
        <w:t>:</w:t>
      </w:r>
      <w:r w:rsidRPr="00744B74">
        <w:rPr>
          <w:color w:val="231F20"/>
          <w:kern w:val="0"/>
          <w:sz w:val="20"/>
          <w:szCs w:val="20"/>
        </w:rPr>
        <w:t xml:space="preserve"> </w:t>
      </w:r>
      <w:r w:rsidRPr="00F205B8">
        <w:rPr>
          <w:color w:val="A6A6A6" w:themeColor="background1" w:themeShade="A6"/>
          <w:sz w:val="20"/>
          <w:szCs w:val="20"/>
        </w:rPr>
        <w:t>The detailed distribution of</w:t>
      </w:r>
      <w:r w:rsidRPr="00744B74">
        <w:rPr>
          <w:sz w:val="20"/>
          <w:szCs w:val="20"/>
        </w:rPr>
        <w:t xml:space="preserve"> </w:t>
      </w:r>
      <w:r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744B74">
        <w:rPr>
          <w:sz w:val="20"/>
          <w:szCs w:val="20"/>
        </w:rPr>
        <w:t>.</w:t>
      </w:r>
    </w:p>
    <w:p w14:paraId="447AC72F" w14:textId="77777777" w:rsidR="00A51E93" w:rsidRPr="00744B74" w:rsidRDefault="00A51E93" w:rsidP="00A51E93">
      <w:pPr>
        <w:spacing w:line="280" w:lineRule="exact"/>
        <w:ind w:left="200" w:firstLineChars="0" w:firstLine="0"/>
        <w:rPr>
          <w:color w:val="231F20"/>
          <w:kern w:val="0"/>
          <w:sz w:val="20"/>
          <w:szCs w:val="20"/>
        </w:rPr>
      </w:pPr>
      <w:r w:rsidRPr="00744B74">
        <w:rPr>
          <w:b/>
          <w:bCs/>
          <w:color w:val="231F20"/>
          <w:kern w:val="0"/>
          <w:sz w:val="20"/>
          <w:szCs w:val="20"/>
        </w:rPr>
        <w:t>Methods</w:t>
      </w:r>
      <w:r w:rsidRPr="0031579F">
        <w:rPr>
          <w:b/>
          <w:bCs/>
          <w:color w:val="231F20"/>
          <w:kern w:val="0"/>
          <w:sz w:val="20"/>
          <w:szCs w:val="20"/>
        </w:rPr>
        <w:t>:</w:t>
      </w:r>
      <w:r w:rsidRPr="00744B74">
        <w:rPr>
          <w:color w:val="231F20"/>
          <w:kern w:val="0"/>
          <w:sz w:val="20"/>
          <w:szCs w:val="20"/>
        </w:rPr>
        <w:t xml:space="preserve"> </w:t>
      </w:r>
      <w:r w:rsidRPr="00F205B8">
        <w:rPr>
          <w:color w:val="A6A6A6" w:themeColor="background1" w:themeShade="A6"/>
          <w:sz w:val="20"/>
          <w:szCs w:val="20"/>
        </w:rPr>
        <w:t>The participants</w:t>
      </w:r>
      <w:r w:rsidRPr="00744B74">
        <w:rPr>
          <w:sz w:val="20"/>
          <w:szCs w:val="20"/>
        </w:rPr>
        <w:t xml:space="preserve"> </w:t>
      </w:r>
      <w:r>
        <w:rPr>
          <w:sz w:val="20"/>
          <w:szCs w:val="20"/>
        </w:rPr>
        <w:t>---------------------------------------------</w:t>
      </w:r>
      <w:r w:rsidRPr="00744B74">
        <w:rPr>
          <w:sz w:val="20"/>
          <w:szCs w:val="20"/>
        </w:rPr>
        <w:t>.</w:t>
      </w:r>
      <w:r>
        <w:rPr>
          <w:sz w:val="20"/>
          <w:szCs w:val="20"/>
        </w:rPr>
        <w:t xml:space="preserve"> --------------------------------------------------------------------------------------------------. --------------------------------------------------------------------------------------------------------------------------------------------------------------------------------. --------------------------------------------------------------------------------.</w:t>
      </w:r>
    </w:p>
    <w:p w14:paraId="35382C2B" w14:textId="77777777" w:rsidR="00A51E93" w:rsidRPr="00744B74" w:rsidRDefault="00A51E93" w:rsidP="00A51E93">
      <w:pPr>
        <w:spacing w:line="280" w:lineRule="exact"/>
        <w:ind w:left="200" w:firstLineChars="0" w:firstLine="0"/>
        <w:rPr>
          <w:snapToGrid w:val="0"/>
          <w:sz w:val="20"/>
          <w:szCs w:val="20"/>
        </w:rPr>
      </w:pPr>
      <w:r w:rsidRPr="00744B74">
        <w:rPr>
          <w:b/>
          <w:bCs/>
          <w:color w:val="231F20"/>
          <w:kern w:val="0"/>
          <w:sz w:val="20"/>
          <w:szCs w:val="20"/>
        </w:rPr>
        <w:t>Results</w:t>
      </w:r>
      <w:r w:rsidRPr="0031579F">
        <w:rPr>
          <w:b/>
          <w:bCs/>
          <w:color w:val="231F20"/>
          <w:kern w:val="0"/>
          <w:sz w:val="20"/>
          <w:szCs w:val="20"/>
        </w:rPr>
        <w:t>:</w:t>
      </w:r>
      <w:r w:rsidRPr="00744B74">
        <w:rPr>
          <w:color w:val="231F20"/>
          <w:kern w:val="0"/>
          <w:sz w:val="20"/>
          <w:szCs w:val="20"/>
        </w:rPr>
        <w:t xml:space="preserve"> </w:t>
      </w:r>
      <w:r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-----------------------------------------------------------------------------------------------------------------------------------------------------------------------------. ---------------------------------------------------------------------------------------------------------------------------------. ------------------------------------------------------------------------------------------------------------------------------</w:t>
      </w:r>
      <w:r w:rsidRPr="00744B74">
        <w:rPr>
          <w:sz w:val="20"/>
          <w:szCs w:val="20"/>
        </w:rPr>
        <w:t>.</w:t>
      </w:r>
      <w:r>
        <w:rPr>
          <w:sz w:val="20"/>
          <w:szCs w:val="20"/>
        </w:rPr>
        <w:t xml:space="preserve"> ----------------------------------------------------------------------------------------.</w:t>
      </w:r>
    </w:p>
    <w:p w14:paraId="47033C25" w14:textId="77777777" w:rsidR="00A51E93" w:rsidRPr="00744B74" w:rsidRDefault="00A51E93" w:rsidP="00A51E93">
      <w:pPr>
        <w:spacing w:line="280" w:lineRule="exact"/>
        <w:ind w:left="200" w:firstLineChars="0" w:firstLine="0"/>
        <w:rPr>
          <w:snapToGrid w:val="0"/>
          <w:sz w:val="20"/>
          <w:szCs w:val="20"/>
        </w:rPr>
      </w:pPr>
      <w:r w:rsidRPr="00744B74">
        <w:rPr>
          <w:b/>
          <w:bCs/>
          <w:color w:val="231F20"/>
          <w:kern w:val="0"/>
          <w:sz w:val="20"/>
          <w:szCs w:val="20"/>
        </w:rPr>
        <w:t>Conclusions</w:t>
      </w:r>
      <w:r w:rsidRPr="0031579F">
        <w:rPr>
          <w:b/>
          <w:bCs/>
          <w:color w:val="231F20"/>
          <w:kern w:val="0"/>
          <w:sz w:val="20"/>
          <w:szCs w:val="20"/>
        </w:rPr>
        <w:t>:</w:t>
      </w:r>
      <w:r w:rsidRPr="00744B74">
        <w:rPr>
          <w:color w:val="231F20"/>
          <w:kern w:val="0"/>
          <w:sz w:val="20"/>
          <w:szCs w:val="20"/>
        </w:rPr>
        <w:t xml:space="preserve"> </w:t>
      </w:r>
      <w:r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----------------------------------------------------------------------------------------------------------------------------------------------------------------------------------. -------------------------------------------------------------------------------------------------. --------------------------------------------------------------------------------------------------------------------------------------------------</w:t>
      </w:r>
      <w:r w:rsidRPr="00744B74">
        <w:rPr>
          <w:sz w:val="20"/>
          <w:szCs w:val="20"/>
        </w:rPr>
        <w:t>.</w:t>
      </w:r>
    </w:p>
    <w:p w14:paraId="62273F11" w14:textId="77777777" w:rsidR="00A51E93" w:rsidRPr="00106758" w:rsidRDefault="00A51E93" w:rsidP="00A51E93">
      <w:pPr>
        <w:pBdr>
          <w:bottom w:val="single" w:sz="6" w:space="1" w:color="auto"/>
        </w:pBdr>
        <w:spacing w:line="280" w:lineRule="exact"/>
        <w:ind w:left="200" w:firstLineChars="0" w:firstLine="0"/>
        <w:rPr>
          <w:szCs w:val="18"/>
        </w:rPr>
      </w:pPr>
      <w:r w:rsidRPr="00106758">
        <w:rPr>
          <w:b/>
          <w:szCs w:val="18"/>
        </w:rPr>
        <w:t xml:space="preserve">Keywords: </w:t>
      </w:r>
      <w:r w:rsidRPr="004750EE">
        <w:rPr>
          <w:color w:val="FF0000"/>
          <w:szCs w:val="18"/>
        </w:rPr>
        <w:t>(Five or less, Times New Roman 9pt)</w:t>
      </w:r>
      <w:r w:rsidRPr="00106758">
        <w:rPr>
          <w:szCs w:val="18"/>
        </w:rPr>
        <w:t xml:space="preserve">  </w:t>
      </w:r>
    </w:p>
    <w:p w14:paraId="16AB5109" w14:textId="77777777" w:rsidR="00A51E93" w:rsidRDefault="00A51E93" w:rsidP="00A51E93">
      <w:pPr>
        <w:spacing w:line="280" w:lineRule="exact"/>
        <w:ind w:firstLineChars="0" w:firstLine="0"/>
        <w:rPr>
          <w:sz w:val="20"/>
        </w:rPr>
      </w:pPr>
    </w:p>
    <w:p w14:paraId="45508249" w14:textId="77777777" w:rsidR="00A51E93" w:rsidRPr="0031579F" w:rsidRDefault="00A51E93" w:rsidP="00A51E93">
      <w:pPr>
        <w:spacing w:line="280" w:lineRule="exact"/>
        <w:ind w:firstLineChars="0" w:firstLine="0"/>
        <w:rPr>
          <w:sz w:val="20"/>
        </w:rPr>
      </w:pPr>
      <w:r>
        <w:rPr>
          <w:rFonts w:eastAsia="ＭＳ ゴシック" w:hint="eastAsia"/>
          <w:b/>
          <w:sz w:val="24"/>
        </w:rPr>
        <w:t>I</w:t>
      </w:r>
      <w:r>
        <w:rPr>
          <w:rFonts w:eastAsia="ＭＳ ゴシック"/>
          <w:b/>
          <w:sz w:val="24"/>
        </w:rPr>
        <w:t>NTRODUCTION</w:t>
      </w:r>
    </w:p>
    <w:p w14:paraId="3CA31751" w14:textId="77777777" w:rsidR="00A51E93" w:rsidRPr="00647B53" w:rsidRDefault="00A51E93" w:rsidP="00A51E93">
      <w:pPr>
        <w:spacing w:line="320" w:lineRule="exact"/>
        <w:ind w:firstLineChars="0" w:firstLine="0"/>
        <w:rPr>
          <w:sz w:val="21"/>
        </w:rPr>
        <w:sectPr w:rsidR="00A51E93" w:rsidRPr="00647B53" w:rsidSect="001C42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588" w:right="851" w:bottom="1361" w:left="851" w:header="624" w:footer="284" w:gutter="0"/>
          <w:cols w:space="425"/>
          <w:titlePg/>
          <w:docGrid w:type="lines" w:linePitch="360"/>
        </w:sectPr>
      </w:pPr>
    </w:p>
    <w:p w14:paraId="57C24E60" w14:textId="77777777" w:rsidR="00A51E93" w:rsidRPr="00824DB5" w:rsidRDefault="00A51E93" w:rsidP="00A51E93">
      <w:pPr>
        <w:ind w:firstLineChars="0" w:firstLine="0"/>
        <w:rPr>
          <w:sz w:val="20"/>
          <w:szCs w:val="20"/>
        </w:rPr>
      </w:pPr>
      <w:r w:rsidRPr="00F205B8">
        <w:rPr>
          <w:rFonts w:eastAsia="ＭＳ ゴシック"/>
          <w:noProof/>
          <w:color w:val="A6A6A6" w:themeColor="background1" w:themeShade="A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6FAA3679" wp14:editId="6FF8A196">
                <wp:simplePos x="0" y="0"/>
                <wp:positionH relativeFrom="margin">
                  <wp:align>center</wp:align>
                </wp:positionH>
                <wp:positionV relativeFrom="page">
                  <wp:posOffset>9323705</wp:posOffset>
                </wp:positionV>
                <wp:extent cx="6347460" cy="485140"/>
                <wp:effectExtent l="0" t="0" r="2540" b="0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A1B51" w14:textId="77777777" w:rsidR="00A51E93" w:rsidRPr="004E44FF" w:rsidRDefault="00A51E93" w:rsidP="00A51E93">
                            <w:pPr>
                              <w:pBdr>
                                <w:bottom w:val="single" w:sz="6" w:space="1" w:color="auto"/>
                              </w:pBdr>
                              <w:spacing w:line="80" w:lineRule="exact"/>
                              <w:ind w:firstLineChars="0" w:firstLine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F66D2DB" w14:textId="77777777" w:rsidR="00A51E93" w:rsidRPr="00353AFA" w:rsidRDefault="00A51E93" w:rsidP="00A51E93">
                            <w:pPr>
                              <w:autoSpaceDE w:val="0"/>
                              <w:autoSpaceDN w:val="0"/>
                              <w:adjustRightInd w:val="0"/>
                              <w:ind w:firstLineChars="0" w:firstLine="0"/>
                              <w:jc w:val="left"/>
                              <w:rPr>
                                <w:kern w:val="0"/>
                                <w:szCs w:val="18"/>
                              </w:rPr>
                            </w:pPr>
                            <w:r w:rsidRPr="00353AFA">
                              <w:rPr>
                                <w:szCs w:val="18"/>
                              </w:rPr>
                              <w:t xml:space="preserve">Received </w:t>
                            </w:r>
                            <w:r w:rsidRPr="00F205B8">
                              <w:rPr>
                                <w:color w:val="D9D9D9" w:themeColor="background1" w:themeShade="D9"/>
                                <w:kern w:val="0"/>
                                <w:szCs w:val="18"/>
                              </w:rPr>
                              <w:t>21 May, 2025</w:t>
                            </w:r>
                            <w:r w:rsidRPr="00353AFA">
                              <w:rPr>
                                <w:kern w:val="0"/>
                                <w:szCs w:val="18"/>
                              </w:rPr>
                              <w:t>.</w:t>
                            </w:r>
                            <w:r w:rsidRPr="00353AFA">
                              <w:rPr>
                                <w:szCs w:val="18"/>
                              </w:rPr>
                              <w:t xml:space="preserve"> </w:t>
                            </w:r>
                            <w:r w:rsidRPr="00353AFA">
                              <w:rPr>
                                <w:kern w:val="0"/>
                                <w:szCs w:val="18"/>
                              </w:rPr>
                              <w:t xml:space="preserve">Revised </w:t>
                            </w:r>
                            <w:r w:rsidRPr="00F205B8">
                              <w:rPr>
                                <w:color w:val="D9D9D9" w:themeColor="background1" w:themeShade="D9"/>
                                <w:kern w:val="0"/>
                                <w:szCs w:val="18"/>
                              </w:rPr>
                              <w:t>21 June, 2025</w:t>
                            </w:r>
                            <w:r w:rsidRPr="00353AFA">
                              <w:rPr>
                                <w:kern w:val="0"/>
                                <w:szCs w:val="18"/>
                              </w:rPr>
                              <w:t xml:space="preserve">. </w:t>
                            </w:r>
                            <w:r w:rsidRPr="00353AFA">
                              <w:rPr>
                                <w:szCs w:val="18"/>
                              </w:rPr>
                              <w:t xml:space="preserve">Accepted </w:t>
                            </w:r>
                            <w:r w:rsidRPr="00F205B8">
                              <w:rPr>
                                <w:color w:val="D9D9D9" w:themeColor="background1" w:themeShade="D9"/>
                                <w:kern w:val="0"/>
                                <w:szCs w:val="18"/>
                              </w:rPr>
                              <w:t>21 October, 2025</w:t>
                            </w:r>
                            <w:r w:rsidRPr="00353AFA">
                              <w:rPr>
                                <w:kern w:val="0"/>
                                <w:szCs w:val="18"/>
                              </w:rPr>
                              <w:t>.</w:t>
                            </w:r>
                            <w:r w:rsidRPr="00353AFA">
                              <w:rPr>
                                <w:szCs w:val="18"/>
                              </w:rPr>
                              <w:t xml:space="preserve">   </w:t>
                            </w:r>
                          </w:p>
                          <w:p w14:paraId="56B412FE" w14:textId="77777777" w:rsidR="00A51E93" w:rsidRPr="00353AFA" w:rsidRDefault="00A51E93" w:rsidP="00A51E93">
                            <w:pPr>
                              <w:ind w:firstLineChars="0" w:firstLine="0"/>
                            </w:pPr>
                            <w:r w:rsidRPr="00353AFA">
                              <w:t xml:space="preserve">Correspondence to </w:t>
                            </w:r>
                            <w:r w:rsidRPr="00F205B8">
                              <w:rPr>
                                <w:color w:val="A6A6A6" w:themeColor="background1" w:themeShade="A6"/>
                              </w:rPr>
                              <w:t xml:space="preserve">Dr Akio Kikuchi: </w:t>
                            </w:r>
                            <w:proofErr w:type="spellStart"/>
                            <w:r w:rsidRPr="00F205B8">
                              <w:rPr>
                                <w:color w:val="A6A6A6" w:themeColor="background1" w:themeShade="A6"/>
                              </w:rPr>
                              <w:t>xxx@xxx.xx</w:t>
                            </w:r>
                            <w:proofErr w:type="spellEnd"/>
                            <w:r w:rsidRPr="00EE60D5">
                              <w:rPr>
                                <w:color w:val="FF0000"/>
                              </w:rPr>
                              <w:t xml:space="preserve"> (</w:t>
                            </w:r>
                            <w:r w:rsidRPr="00EE60D5">
                              <w:rPr>
                                <w:color w:val="FF0000"/>
                                <w:szCs w:val="18"/>
                              </w:rPr>
                              <w:t>Times New Roman 9pt)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A367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734.15pt;width:499.8pt;height:38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" o:allowoverlap="f" stroked="f">
                <v:textbox inset="5.85pt,.7pt,5.85pt,.7pt">
                  <w:txbxContent>
                    <w:p w14:paraId="492A1B51" w14:textId="77777777" w:rsidR="00A51E93" w:rsidRPr="004E44FF" w:rsidRDefault="00A51E93" w:rsidP="00A51E93">
                      <w:pPr>
                        <w:pBdr>
                          <w:bottom w:val="single" w:sz="6" w:space="1" w:color="auto"/>
                        </w:pBdr>
                        <w:spacing w:line="80" w:lineRule="exact"/>
                        <w:ind w:firstLineChars="0" w:firstLine="0"/>
                        <w:rPr>
                          <w:sz w:val="2"/>
                          <w:szCs w:val="2"/>
                        </w:rPr>
                      </w:pPr>
                    </w:p>
                    <w:p w14:paraId="6F66D2DB" w14:textId="77777777" w:rsidR="00A51E93" w:rsidRPr="00353AFA" w:rsidRDefault="00A51E93" w:rsidP="00A51E93">
                      <w:pPr>
                        <w:autoSpaceDE w:val="0"/>
                        <w:autoSpaceDN w:val="0"/>
                        <w:adjustRightInd w:val="0"/>
                        <w:ind w:firstLineChars="0" w:firstLine="0"/>
                        <w:jc w:val="left"/>
                        <w:rPr>
                          <w:kern w:val="0"/>
                          <w:szCs w:val="18"/>
                        </w:rPr>
                      </w:pPr>
                      <w:r w:rsidRPr="00353AFA">
                        <w:rPr>
                          <w:szCs w:val="18"/>
                        </w:rPr>
                        <w:t xml:space="preserve">Received </w:t>
                      </w:r>
                      <w:r w:rsidRPr="00F205B8">
                        <w:rPr>
                          <w:color w:val="D9D9D9" w:themeColor="background1" w:themeShade="D9"/>
                          <w:kern w:val="0"/>
                          <w:szCs w:val="18"/>
                        </w:rPr>
                        <w:t>21 May, 2025</w:t>
                      </w:r>
                      <w:r w:rsidRPr="00353AFA">
                        <w:rPr>
                          <w:kern w:val="0"/>
                          <w:szCs w:val="18"/>
                        </w:rPr>
                        <w:t>.</w:t>
                      </w:r>
                      <w:r w:rsidRPr="00353AFA">
                        <w:rPr>
                          <w:szCs w:val="18"/>
                        </w:rPr>
                        <w:t xml:space="preserve"> </w:t>
                      </w:r>
                      <w:r w:rsidRPr="00353AFA">
                        <w:rPr>
                          <w:kern w:val="0"/>
                          <w:szCs w:val="18"/>
                        </w:rPr>
                        <w:t xml:space="preserve">Revised </w:t>
                      </w:r>
                      <w:r w:rsidRPr="00F205B8">
                        <w:rPr>
                          <w:color w:val="D9D9D9" w:themeColor="background1" w:themeShade="D9"/>
                          <w:kern w:val="0"/>
                          <w:szCs w:val="18"/>
                        </w:rPr>
                        <w:t>21 June, 2025</w:t>
                      </w:r>
                      <w:r w:rsidRPr="00353AFA">
                        <w:rPr>
                          <w:kern w:val="0"/>
                          <w:szCs w:val="18"/>
                        </w:rPr>
                        <w:t xml:space="preserve">. </w:t>
                      </w:r>
                      <w:r w:rsidRPr="00353AFA">
                        <w:rPr>
                          <w:szCs w:val="18"/>
                        </w:rPr>
                        <w:t xml:space="preserve">Accepted </w:t>
                      </w:r>
                      <w:r w:rsidRPr="00F205B8">
                        <w:rPr>
                          <w:color w:val="D9D9D9" w:themeColor="background1" w:themeShade="D9"/>
                          <w:kern w:val="0"/>
                          <w:szCs w:val="18"/>
                        </w:rPr>
                        <w:t>21 October, 2025</w:t>
                      </w:r>
                      <w:r w:rsidRPr="00353AFA">
                        <w:rPr>
                          <w:kern w:val="0"/>
                          <w:szCs w:val="18"/>
                        </w:rPr>
                        <w:t>.</w:t>
                      </w:r>
                      <w:r w:rsidRPr="00353AFA">
                        <w:rPr>
                          <w:szCs w:val="18"/>
                        </w:rPr>
                        <w:t xml:space="preserve">   </w:t>
                      </w:r>
                    </w:p>
                    <w:p w14:paraId="56B412FE" w14:textId="77777777" w:rsidR="00A51E93" w:rsidRPr="00353AFA" w:rsidRDefault="00A51E93" w:rsidP="00A51E93">
                      <w:pPr>
                        <w:ind w:firstLineChars="0" w:firstLine="0"/>
                      </w:pPr>
                      <w:r w:rsidRPr="00353AFA">
                        <w:t xml:space="preserve">Correspondence to </w:t>
                      </w:r>
                      <w:r w:rsidRPr="00F205B8">
                        <w:rPr>
                          <w:color w:val="A6A6A6" w:themeColor="background1" w:themeShade="A6"/>
                        </w:rPr>
                        <w:t xml:space="preserve">Dr Akio Kikuchi: </w:t>
                      </w:r>
                      <w:proofErr w:type="spellStart"/>
                      <w:r w:rsidRPr="00F205B8">
                        <w:rPr>
                          <w:color w:val="A6A6A6" w:themeColor="background1" w:themeShade="A6"/>
                        </w:rPr>
                        <w:t>xxx@xxx.xx</w:t>
                      </w:r>
                      <w:proofErr w:type="spellEnd"/>
                      <w:r w:rsidRPr="00EE60D5">
                        <w:rPr>
                          <w:color w:val="FF0000"/>
                        </w:rPr>
                        <w:t xml:space="preserve"> (</w:t>
                      </w:r>
                      <w:r w:rsidRPr="00EE60D5">
                        <w:rPr>
                          <w:color w:val="FF0000"/>
                          <w:szCs w:val="18"/>
                        </w:rPr>
                        <w:t>Times New Roman 9pt)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F205B8">
        <w:rPr>
          <w:color w:val="A6A6A6" w:themeColor="background1" w:themeShade="A6"/>
          <w:sz w:val="20"/>
          <w:szCs w:val="20"/>
        </w:rPr>
        <w:t>Parkinson’s disease (PD) is</w:t>
      </w:r>
      <w:r w:rsidRPr="00EE60D5">
        <w:rPr>
          <w:sz w:val="20"/>
          <w:szCs w:val="20"/>
        </w:rPr>
        <w:t xml:space="preserve"> </w:t>
      </w:r>
      <w:r w:rsidRPr="00EE60D5">
        <w:rPr>
          <w:color w:val="FF0000"/>
          <w:sz w:val="20"/>
          <w:szCs w:val="20"/>
        </w:rPr>
        <w:t xml:space="preserve">(Times New Roman </w:t>
      </w:r>
      <w:r>
        <w:rPr>
          <w:color w:val="FF0000"/>
          <w:sz w:val="20"/>
          <w:szCs w:val="20"/>
        </w:rPr>
        <w:t>10</w:t>
      </w:r>
      <w:r w:rsidRPr="00EE60D5">
        <w:rPr>
          <w:color w:val="FF0000"/>
          <w:sz w:val="20"/>
          <w:szCs w:val="20"/>
        </w:rPr>
        <w:t>pt)</w:t>
      </w:r>
      <w:r w:rsidRPr="00824DB5">
        <w:rPr>
          <w:sz w:val="20"/>
          <w:szCs w:val="20"/>
        </w:rPr>
        <w:t>------------</w:t>
      </w:r>
      <w:r w:rsidRPr="00824DB5">
        <w:rPr>
          <w:rFonts w:hint="eastAsia"/>
          <w:sz w:val="20"/>
          <w:szCs w:val="20"/>
        </w:rPr>
        <w:t>-</w:t>
      </w:r>
      <w:r w:rsidRPr="00824DB5">
        <w:rPr>
          <w:sz w:val="20"/>
          <w:szCs w:val="20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 </w:t>
      </w:r>
    </w:p>
    <w:p w14:paraId="54458B72" w14:textId="77777777" w:rsidR="00A51E93" w:rsidRDefault="00A51E93" w:rsidP="00A51E93">
      <w:pPr>
        <w:ind w:firstLine="224"/>
        <w:rPr>
          <w:sz w:val="20"/>
          <w:szCs w:val="20"/>
        </w:rPr>
      </w:pPr>
      <w:r w:rsidRPr="00F205B8">
        <w:rPr>
          <w:color w:val="A6A6A6" w:themeColor="background1" w:themeShade="A6"/>
          <w:sz w:val="20"/>
          <w:szCs w:val="20"/>
        </w:rPr>
        <w:t>Multiple system atrophy (MSA) is</w:t>
      </w:r>
      <w:r w:rsidRPr="00824DB5">
        <w:rPr>
          <w:sz w:val="20"/>
          <w:szCs w:val="20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0"/>
          <w:szCs w:val="20"/>
        </w:rPr>
        <w:t>.</w:t>
      </w:r>
    </w:p>
    <w:p w14:paraId="0B0374B3" w14:textId="77777777" w:rsidR="00A51E93" w:rsidRPr="00824DB5" w:rsidRDefault="00A51E93" w:rsidP="00A51E93">
      <w:pPr>
        <w:ind w:firstLine="224"/>
        <w:rPr>
          <w:sz w:val="20"/>
          <w:szCs w:val="20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EA0BA2A" w14:textId="77777777" w:rsidR="00A51E93" w:rsidRPr="00824DB5" w:rsidRDefault="00A51E93" w:rsidP="00A51E93">
      <w:pPr>
        <w:ind w:firstLine="224"/>
        <w:rPr>
          <w:sz w:val="20"/>
          <w:szCs w:val="20"/>
        </w:rPr>
      </w:pPr>
      <w:r w:rsidRPr="00824DB5">
        <w:rPr>
          <w:sz w:val="20"/>
          <w:szCs w:val="20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14:paraId="1712AD82" w14:textId="77777777" w:rsidR="00A51E93" w:rsidRPr="00824DB5" w:rsidRDefault="00A51E93" w:rsidP="00A51E93">
      <w:pPr>
        <w:ind w:firstLine="224"/>
        <w:rPr>
          <w:sz w:val="20"/>
          <w:szCs w:val="20"/>
        </w:rPr>
      </w:pPr>
    </w:p>
    <w:p w14:paraId="42971C4F" w14:textId="77777777" w:rsidR="00A51E93" w:rsidRPr="00824DB5" w:rsidRDefault="00A51E93" w:rsidP="00A51E93">
      <w:pPr>
        <w:ind w:firstLineChars="0" w:firstLine="0"/>
        <w:rPr>
          <w:b/>
          <w:bCs/>
          <w:kern w:val="0"/>
          <w:sz w:val="24"/>
        </w:rPr>
      </w:pPr>
      <w:r w:rsidRPr="00824DB5">
        <w:rPr>
          <w:rFonts w:hint="eastAsia"/>
          <w:b/>
          <w:bCs/>
          <w:sz w:val="24"/>
        </w:rPr>
        <w:t>M</w:t>
      </w:r>
      <w:r w:rsidRPr="00824DB5">
        <w:rPr>
          <w:b/>
          <w:bCs/>
          <w:kern w:val="0"/>
          <w:sz w:val="24"/>
        </w:rPr>
        <w:t>ETHODS</w:t>
      </w:r>
    </w:p>
    <w:p w14:paraId="3A25D280" w14:textId="77777777" w:rsidR="00A51E93" w:rsidRDefault="00A51E93" w:rsidP="00A51E93">
      <w:pPr>
        <w:ind w:firstLineChars="0" w:firstLine="0"/>
        <w:rPr>
          <w:sz w:val="20"/>
          <w:szCs w:val="20"/>
        </w:rPr>
      </w:pPr>
      <w:r w:rsidRPr="00F205B8">
        <w:rPr>
          <w:b/>
          <w:bCs/>
          <w:color w:val="A6A6A6" w:themeColor="background1" w:themeShade="A6"/>
          <w:kern w:val="0"/>
          <w:sz w:val="20"/>
          <w:szCs w:val="20"/>
        </w:rPr>
        <w:t>Participants.</w:t>
      </w:r>
      <w:r w:rsidRPr="00824DB5">
        <w:rPr>
          <w:color w:val="231F20"/>
          <w:kern w:val="0"/>
          <w:sz w:val="20"/>
          <w:szCs w:val="20"/>
        </w:rPr>
        <w:t xml:space="preserve"> </w:t>
      </w: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0"/>
          <w:szCs w:val="20"/>
        </w:rPr>
        <w:t>.</w:t>
      </w:r>
    </w:p>
    <w:p w14:paraId="58093D22" w14:textId="77777777" w:rsidR="00A51E93" w:rsidRDefault="00A51E93" w:rsidP="00A51E93">
      <w:pPr>
        <w:ind w:firstLine="224"/>
        <w:rPr>
          <w:sz w:val="20"/>
          <w:szCs w:val="20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0"/>
          <w:szCs w:val="20"/>
        </w:rPr>
        <w:t>.</w:t>
      </w:r>
    </w:p>
    <w:p w14:paraId="757B29E0" w14:textId="77777777" w:rsidR="00A51E93" w:rsidRDefault="00A51E93" w:rsidP="00A51E93">
      <w:pPr>
        <w:ind w:firstLine="224"/>
        <w:rPr>
          <w:sz w:val="20"/>
          <w:szCs w:val="20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0"/>
          <w:szCs w:val="20"/>
        </w:rPr>
        <w:t>.</w:t>
      </w:r>
    </w:p>
    <w:p w14:paraId="11025F21" w14:textId="77777777" w:rsidR="00A51E93" w:rsidRDefault="00A51E93" w:rsidP="00A51E93">
      <w:pPr>
        <w:ind w:firstLine="224"/>
        <w:rPr>
          <w:sz w:val="20"/>
          <w:szCs w:val="20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0"/>
          <w:szCs w:val="20"/>
        </w:rPr>
        <w:t>.</w:t>
      </w:r>
    </w:p>
    <w:p w14:paraId="23082612" w14:textId="77777777" w:rsidR="00A51E93" w:rsidRDefault="00A51E93" w:rsidP="00A51E93">
      <w:pPr>
        <w:ind w:firstLine="224"/>
        <w:rPr>
          <w:sz w:val="20"/>
          <w:szCs w:val="20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0"/>
          <w:szCs w:val="20"/>
        </w:rPr>
        <w:t>.</w:t>
      </w:r>
    </w:p>
    <w:p w14:paraId="0AA9330B" w14:textId="77777777" w:rsidR="00A51E93" w:rsidRDefault="00A51E93" w:rsidP="00A51E93">
      <w:pPr>
        <w:ind w:firstLine="224"/>
        <w:rPr>
          <w:sz w:val="20"/>
          <w:szCs w:val="20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0"/>
          <w:szCs w:val="20"/>
        </w:rPr>
        <w:t>.</w:t>
      </w:r>
    </w:p>
    <w:p w14:paraId="1817F0CF" w14:textId="77777777" w:rsidR="00A51E93" w:rsidRDefault="00A51E93" w:rsidP="00A51E93">
      <w:pPr>
        <w:ind w:firstLineChars="0" w:firstLine="0"/>
        <w:rPr>
          <w:sz w:val="20"/>
          <w:szCs w:val="20"/>
        </w:rPr>
      </w:pPr>
      <w:r w:rsidRPr="00F205B8">
        <w:rPr>
          <w:b/>
          <w:bCs/>
          <w:color w:val="A6A6A6" w:themeColor="background1" w:themeShade="A6"/>
          <w:kern w:val="0"/>
          <w:sz w:val="20"/>
          <w:szCs w:val="20"/>
        </w:rPr>
        <w:t>Standard protocol approvals, registrations, and patient</w:t>
      </w:r>
      <w:r w:rsidRPr="00F205B8">
        <w:rPr>
          <w:rFonts w:hint="eastAsia"/>
          <w:b/>
          <w:bCs/>
          <w:color w:val="A6A6A6" w:themeColor="background1" w:themeShade="A6"/>
          <w:kern w:val="0"/>
          <w:sz w:val="20"/>
          <w:szCs w:val="20"/>
        </w:rPr>
        <w:t xml:space="preserve"> </w:t>
      </w:r>
      <w:r w:rsidRPr="00F205B8">
        <w:rPr>
          <w:b/>
          <w:bCs/>
          <w:color w:val="A6A6A6" w:themeColor="background1" w:themeShade="A6"/>
          <w:kern w:val="0"/>
          <w:sz w:val="20"/>
          <w:szCs w:val="20"/>
        </w:rPr>
        <w:t>consents.</w:t>
      </w:r>
      <w:r>
        <w:rPr>
          <w:color w:val="231F20"/>
          <w:kern w:val="0"/>
          <w:sz w:val="20"/>
          <w:szCs w:val="20"/>
        </w:rPr>
        <w:t xml:space="preserve"> </w:t>
      </w: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</w:t>
      </w:r>
      <w:r>
        <w:rPr>
          <w:sz w:val="20"/>
          <w:szCs w:val="20"/>
        </w:rPr>
        <w:t>.</w:t>
      </w:r>
    </w:p>
    <w:p w14:paraId="697DF76F" w14:textId="77777777" w:rsidR="00A51E93" w:rsidRDefault="00A51E93" w:rsidP="00A51E93">
      <w:pPr>
        <w:ind w:firstLine="224"/>
        <w:rPr>
          <w:sz w:val="20"/>
          <w:szCs w:val="20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0"/>
          <w:szCs w:val="20"/>
        </w:rPr>
        <w:t>.</w:t>
      </w:r>
    </w:p>
    <w:p w14:paraId="208A4D0B" w14:textId="77777777" w:rsidR="00A51E93" w:rsidRDefault="00A51E93" w:rsidP="00A51E93">
      <w:pPr>
        <w:ind w:firstLine="224"/>
        <w:rPr>
          <w:sz w:val="20"/>
          <w:szCs w:val="20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0"/>
          <w:szCs w:val="20"/>
        </w:rPr>
        <w:t>.</w:t>
      </w:r>
      <w:r w:rsidRPr="00D624BD">
        <w:rPr>
          <w:b/>
          <w:bCs/>
          <w:color w:val="231F20"/>
          <w:kern w:val="0"/>
          <w:sz w:val="20"/>
          <w:szCs w:val="20"/>
        </w:rPr>
        <w:t xml:space="preserve"> </w:t>
      </w:r>
      <w:r w:rsidRPr="00F205B8">
        <w:rPr>
          <w:b/>
          <w:bCs/>
          <w:color w:val="A6A6A6" w:themeColor="background1" w:themeShade="A6"/>
          <w:kern w:val="0"/>
          <w:sz w:val="20"/>
          <w:szCs w:val="20"/>
        </w:rPr>
        <w:t>Statistical analysis.</w:t>
      </w:r>
      <w:r w:rsidRPr="00F205B8">
        <w:rPr>
          <w:color w:val="A6A6A6" w:themeColor="background1" w:themeShade="A6"/>
          <w:kern w:val="0"/>
          <w:sz w:val="20"/>
          <w:szCs w:val="20"/>
        </w:rPr>
        <w:t xml:space="preserve"> </w:t>
      </w: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0"/>
          <w:szCs w:val="20"/>
        </w:rPr>
        <w:t>.</w:t>
      </w:r>
    </w:p>
    <w:p w14:paraId="74BA722A" w14:textId="77777777" w:rsidR="00A51E93" w:rsidRDefault="00A51E93" w:rsidP="00A51E93">
      <w:pPr>
        <w:ind w:firstLine="224"/>
        <w:rPr>
          <w:sz w:val="20"/>
          <w:szCs w:val="20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0"/>
          <w:szCs w:val="20"/>
        </w:rPr>
        <w:t>.</w:t>
      </w:r>
    </w:p>
    <w:p w14:paraId="2FBAA6ED" w14:textId="77777777" w:rsidR="00A51E93" w:rsidRDefault="00A51E93" w:rsidP="00A51E93">
      <w:pPr>
        <w:ind w:firstLine="224"/>
        <w:rPr>
          <w:color w:val="231F20"/>
          <w:kern w:val="0"/>
          <w:sz w:val="17"/>
          <w:szCs w:val="17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0"/>
          <w:szCs w:val="20"/>
        </w:rPr>
        <w:t>.</w:t>
      </w:r>
      <w:r w:rsidRPr="00811B1B">
        <w:rPr>
          <w:color w:val="231F20"/>
          <w:kern w:val="0"/>
          <w:sz w:val="17"/>
          <w:szCs w:val="17"/>
        </w:rPr>
        <w:t xml:space="preserve"> </w:t>
      </w:r>
    </w:p>
    <w:p w14:paraId="26A29AB4" w14:textId="77777777" w:rsidR="00A51E93" w:rsidRDefault="00A51E93" w:rsidP="00A51E93">
      <w:pPr>
        <w:ind w:firstLineChars="0" w:firstLine="0"/>
        <w:rPr>
          <w:sz w:val="20"/>
          <w:szCs w:val="20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824DB5">
        <w:rPr>
          <w:sz w:val="20"/>
          <w:szCs w:val="20"/>
        </w:rPr>
        <w:lastRenderedPageBreak/>
        <w:t>---------------------------------------------------</w:t>
      </w:r>
      <w:r>
        <w:rPr>
          <w:sz w:val="20"/>
          <w:szCs w:val="20"/>
        </w:rPr>
        <w:t>.</w:t>
      </w:r>
    </w:p>
    <w:p w14:paraId="4715C59B" w14:textId="77777777" w:rsidR="00A51E93" w:rsidRPr="00824DB5" w:rsidRDefault="00A51E93" w:rsidP="00A51E93">
      <w:pPr>
        <w:ind w:firstLineChars="0" w:firstLine="0"/>
        <w:rPr>
          <w:sz w:val="20"/>
          <w:szCs w:val="20"/>
        </w:rPr>
      </w:pPr>
    </w:p>
    <w:p w14:paraId="294A9976" w14:textId="77777777" w:rsidR="00A51E93" w:rsidRPr="00824DB5" w:rsidRDefault="00A51E93" w:rsidP="00A51E93">
      <w:pPr>
        <w:ind w:firstLineChars="0" w:firstLine="0"/>
        <w:rPr>
          <w:b/>
          <w:bCs/>
          <w:kern w:val="0"/>
          <w:sz w:val="24"/>
        </w:rPr>
      </w:pPr>
      <w:r w:rsidRPr="00824DB5">
        <w:rPr>
          <w:b/>
          <w:bCs/>
          <w:kern w:val="0"/>
          <w:sz w:val="24"/>
        </w:rPr>
        <w:t>RESULTS</w:t>
      </w:r>
    </w:p>
    <w:p w14:paraId="2DEE08A7" w14:textId="77777777" w:rsidR="00A51E93" w:rsidRDefault="00A51E93" w:rsidP="00A51E93">
      <w:pPr>
        <w:ind w:firstLineChars="0" w:firstLine="0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05BEB68" wp14:editId="381C1DE1">
            <wp:simplePos x="0" y="0"/>
            <wp:positionH relativeFrom="column">
              <wp:posOffset>-26035</wp:posOffset>
            </wp:positionH>
            <wp:positionV relativeFrom="paragraph">
              <wp:posOffset>930275</wp:posOffset>
            </wp:positionV>
            <wp:extent cx="2729865" cy="1396365"/>
            <wp:effectExtent l="0" t="0" r="635" b="635"/>
            <wp:wrapTopAndBottom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/>
                    <pic:cNvPicPr/>
                  </pic:nvPicPr>
                  <pic:blipFill>
                    <a:blip r:embed="rId14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865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0"/>
          <w:szCs w:val="20"/>
        </w:rPr>
        <w:t>.</w:t>
      </w:r>
    </w:p>
    <w:p w14:paraId="1FCEBEC5" w14:textId="77777777" w:rsidR="00A51E93" w:rsidRDefault="00A51E93" w:rsidP="00A51E93">
      <w:pPr>
        <w:ind w:firstLine="224"/>
        <w:rPr>
          <w:sz w:val="20"/>
          <w:szCs w:val="20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0"/>
          <w:szCs w:val="20"/>
        </w:rPr>
        <w:t>.</w:t>
      </w:r>
    </w:p>
    <w:p w14:paraId="597945B6" w14:textId="77777777" w:rsidR="00A51E93" w:rsidRPr="00811B1B" w:rsidRDefault="00A51E93" w:rsidP="00A51E93">
      <w:pPr>
        <w:ind w:firstLine="224"/>
        <w:rPr>
          <w:color w:val="231F20"/>
          <w:kern w:val="0"/>
          <w:sz w:val="17"/>
          <w:szCs w:val="17"/>
        </w:rPr>
      </w:pPr>
      <w:r w:rsidRPr="00CE3466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69D7B6F" wp14:editId="2A5FF903">
            <wp:simplePos x="0" y="0"/>
            <wp:positionH relativeFrom="column">
              <wp:posOffset>-65405</wp:posOffset>
            </wp:positionH>
            <wp:positionV relativeFrom="paragraph">
              <wp:posOffset>1649095</wp:posOffset>
            </wp:positionV>
            <wp:extent cx="2354580" cy="1386840"/>
            <wp:effectExtent l="0" t="0" r="0" b="0"/>
            <wp:wrapTopAndBottom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14:paraId="1C742F29" w14:textId="77777777" w:rsidR="00A51E93" w:rsidRPr="0034496D" w:rsidRDefault="00A51E93" w:rsidP="00A51E93">
      <w:pPr>
        <w:spacing w:line="200" w:lineRule="exact"/>
        <w:ind w:firstLine="144"/>
        <w:rPr>
          <w:sz w:val="12"/>
          <w:szCs w:val="12"/>
        </w:rPr>
      </w:pPr>
      <w:r w:rsidRPr="00DC243B">
        <w:rPr>
          <w:rFonts w:hint="eastAsia"/>
          <w:b/>
          <w:bCs/>
          <w:color w:val="A6A6A6" w:themeColor="background1" w:themeShade="A6"/>
          <w:sz w:val="12"/>
          <w:szCs w:val="12"/>
        </w:rPr>
        <w:t>F</w:t>
      </w:r>
      <w:r w:rsidRPr="00DC243B">
        <w:rPr>
          <w:b/>
          <w:bCs/>
          <w:color w:val="A6A6A6" w:themeColor="background1" w:themeShade="A6"/>
          <w:sz w:val="12"/>
          <w:szCs w:val="12"/>
        </w:rPr>
        <w:t xml:space="preserve">igure 1. </w:t>
      </w:r>
      <w:r w:rsidRPr="00F205B8">
        <w:rPr>
          <w:b/>
          <w:bCs/>
          <w:color w:val="A6A6A6" w:themeColor="background1" w:themeShade="A6"/>
          <w:sz w:val="12"/>
          <w:szCs w:val="12"/>
        </w:rPr>
        <w:t>MMSE</w:t>
      </w:r>
      <w:r w:rsidRPr="0034496D">
        <w:rPr>
          <w:sz w:val="12"/>
          <w:szCs w:val="12"/>
        </w:rPr>
        <w:t xml:space="preserve"> </w:t>
      </w:r>
      <w:r w:rsidRPr="0034496D">
        <w:rPr>
          <w:b/>
          <w:bCs/>
          <w:color w:val="FF0000"/>
          <w:sz w:val="12"/>
          <w:szCs w:val="12"/>
        </w:rPr>
        <w:t>(Figure title, Times New Roman 6pt, bold)</w:t>
      </w:r>
    </w:p>
    <w:p w14:paraId="3041FBC8" w14:textId="77777777" w:rsidR="00A51E93" w:rsidRDefault="00A51E93" w:rsidP="00A51E93">
      <w:pPr>
        <w:spacing w:line="200" w:lineRule="exact"/>
        <w:ind w:leftChars="69" w:left="141" w:firstLineChars="1" w:firstLine="1"/>
        <w:rPr>
          <w:sz w:val="16"/>
          <w:szCs w:val="16"/>
        </w:rPr>
      </w:pPr>
      <w:r w:rsidRPr="00F205B8">
        <w:rPr>
          <w:color w:val="A6A6A6" w:themeColor="background1" w:themeShade="A6"/>
          <w:sz w:val="12"/>
          <w:szCs w:val="12"/>
        </w:rPr>
        <w:t>MSA is the highest</w:t>
      </w:r>
      <w:r w:rsidRPr="00AD3CCD">
        <w:rPr>
          <w:color w:val="808080" w:themeColor="background1" w:themeShade="80"/>
          <w:sz w:val="12"/>
          <w:szCs w:val="12"/>
        </w:rPr>
        <w:t>-</w:t>
      </w:r>
      <w:r>
        <w:rPr>
          <w:sz w:val="12"/>
          <w:szCs w:val="12"/>
        </w:rPr>
        <w:t xml:space="preserve">------------------------------------------------------------------------------------------- </w:t>
      </w:r>
      <w:r w:rsidRPr="0034496D">
        <w:rPr>
          <w:color w:val="FF0000"/>
          <w:sz w:val="12"/>
          <w:szCs w:val="12"/>
        </w:rPr>
        <w:t>(Figure legends, Times New Roman 6pt)</w:t>
      </w:r>
      <w:r>
        <w:rPr>
          <w:sz w:val="16"/>
          <w:szCs w:val="16"/>
        </w:rPr>
        <w:t>.</w:t>
      </w:r>
    </w:p>
    <w:p w14:paraId="6E64F0DC" w14:textId="77777777" w:rsidR="00A51E93" w:rsidRPr="00834004" w:rsidRDefault="00A51E93" w:rsidP="00A51E93">
      <w:pPr>
        <w:spacing w:line="200" w:lineRule="exact"/>
        <w:ind w:leftChars="69" w:left="141" w:firstLineChars="1" w:firstLine="2"/>
        <w:rPr>
          <w:sz w:val="16"/>
          <w:szCs w:val="16"/>
        </w:rPr>
      </w:pPr>
    </w:p>
    <w:p w14:paraId="31791385" w14:textId="77777777" w:rsidR="00A51E93" w:rsidRPr="00811B1B" w:rsidRDefault="00A51E93" w:rsidP="00A51E93">
      <w:pPr>
        <w:ind w:firstLine="224"/>
        <w:rPr>
          <w:color w:val="231F20"/>
          <w:kern w:val="0"/>
          <w:sz w:val="17"/>
          <w:szCs w:val="17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14:paraId="0CEEA8DD" w14:textId="77777777" w:rsidR="00A51E93" w:rsidRPr="00811B1B" w:rsidRDefault="00A51E93" w:rsidP="00A51E93">
      <w:pPr>
        <w:ind w:firstLine="224"/>
        <w:rPr>
          <w:color w:val="231F20"/>
          <w:kern w:val="0"/>
          <w:sz w:val="17"/>
          <w:szCs w:val="17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14:paraId="3AD0EE11" w14:textId="77777777" w:rsidR="00A51E93" w:rsidRPr="00811B1B" w:rsidRDefault="00A51E93" w:rsidP="00A51E93">
      <w:pPr>
        <w:ind w:firstLine="224"/>
        <w:rPr>
          <w:color w:val="231F20"/>
          <w:kern w:val="0"/>
          <w:sz w:val="17"/>
          <w:szCs w:val="17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14:paraId="7C49DC76" w14:textId="77777777" w:rsidR="00A51E93" w:rsidRPr="00811B1B" w:rsidRDefault="00A51E93" w:rsidP="00A51E93">
      <w:pPr>
        <w:ind w:firstLine="224"/>
        <w:rPr>
          <w:color w:val="231F20"/>
          <w:kern w:val="0"/>
          <w:sz w:val="17"/>
          <w:szCs w:val="17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14:paraId="389B965A" w14:textId="77777777" w:rsidR="00A51E93" w:rsidRPr="00811B1B" w:rsidRDefault="00A51E93" w:rsidP="00A51E93">
      <w:pPr>
        <w:ind w:firstLine="224"/>
        <w:rPr>
          <w:color w:val="231F20"/>
          <w:kern w:val="0"/>
          <w:sz w:val="17"/>
          <w:szCs w:val="17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14:paraId="43E3BB5C" w14:textId="77777777" w:rsidR="00A51E93" w:rsidRPr="00824DB5" w:rsidRDefault="00A51E93" w:rsidP="00A51E93">
      <w:pPr>
        <w:ind w:firstLineChars="0" w:firstLine="0"/>
        <w:rPr>
          <w:sz w:val="20"/>
          <w:szCs w:val="20"/>
        </w:rPr>
      </w:pPr>
    </w:p>
    <w:p w14:paraId="129788E6" w14:textId="77777777" w:rsidR="00A51E93" w:rsidRPr="00824DB5" w:rsidRDefault="00A51E93" w:rsidP="00A51E93">
      <w:pPr>
        <w:ind w:firstLineChars="0" w:firstLine="0"/>
        <w:rPr>
          <w:b/>
          <w:bCs/>
          <w:kern w:val="0"/>
          <w:sz w:val="24"/>
        </w:rPr>
      </w:pPr>
      <w:r w:rsidRPr="00485E06">
        <w:rPr>
          <w:b/>
          <w:bCs/>
          <w:kern w:val="0"/>
          <w:sz w:val="24"/>
        </w:rPr>
        <w:t>DISCUSSION</w:t>
      </w:r>
      <w:r>
        <w:rPr>
          <w:b/>
          <w:bCs/>
          <w:kern w:val="0"/>
          <w:sz w:val="24"/>
        </w:rPr>
        <w:t xml:space="preserve"> </w:t>
      </w:r>
    </w:p>
    <w:p w14:paraId="5A6B962D" w14:textId="77777777" w:rsidR="00A51E93" w:rsidRDefault="00A51E93" w:rsidP="00A51E93">
      <w:pPr>
        <w:ind w:firstLineChars="0" w:firstLine="0"/>
        <w:rPr>
          <w:sz w:val="20"/>
          <w:szCs w:val="20"/>
        </w:rPr>
      </w:pPr>
      <w:r w:rsidRPr="00F205B8">
        <w:rPr>
          <w:color w:val="A6A6A6" w:themeColor="background1" w:themeShade="A6"/>
          <w:sz w:val="20"/>
          <w:szCs w:val="20"/>
        </w:rPr>
        <w:t>PD is -----.</w:t>
      </w:r>
      <w:r w:rsidRPr="00F205B8">
        <w:rPr>
          <w:color w:val="A6A6A6" w:themeColor="background1" w:themeShade="A6"/>
          <w:sz w:val="20"/>
          <w:szCs w:val="20"/>
          <w:vertAlign w:val="superscript"/>
        </w:rPr>
        <w:t>1</w:t>
      </w:r>
      <w:r w:rsidRPr="00F205B8">
        <w:rPr>
          <w:color w:val="A6A6A6" w:themeColor="background1" w:themeShade="A6"/>
          <w:sz w:val="20"/>
          <w:szCs w:val="20"/>
        </w:rPr>
        <w:t xml:space="preserve"> MSA is -----.</w:t>
      </w:r>
      <w:r w:rsidRPr="00F205B8">
        <w:rPr>
          <w:color w:val="A6A6A6" w:themeColor="background1" w:themeShade="A6"/>
          <w:sz w:val="20"/>
          <w:szCs w:val="20"/>
          <w:vertAlign w:val="superscript"/>
        </w:rPr>
        <w:t xml:space="preserve">2-4 </w:t>
      </w:r>
      <w:r w:rsidRPr="00F205B8">
        <w:rPr>
          <w:color w:val="A6A6A6" w:themeColor="background1" w:themeShade="A6"/>
          <w:sz w:val="20"/>
          <w:szCs w:val="20"/>
        </w:rPr>
        <w:t xml:space="preserve">Pathology of </w:t>
      </w:r>
      <w:r w:rsidRPr="00824DB5">
        <w:rPr>
          <w:rFonts w:hint="eastAsia"/>
          <w:sz w:val="20"/>
          <w:szCs w:val="20"/>
        </w:rPr>
        <w:t>-</w:t>
      </w: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0"/>
          <w:szCs w:val="20"/>
        </w:rPr>
        <w:t>.</w:t>
      </w:r>
    </w:p>
    <w:p w14:paraId="6C6D2625" w14:textId="77777777" w:rsidR="00A51E93" w:rsidRDefault="00A51E93" w:rsidP="00A51E93">
      <w:pPr>
        <w:ind w:firstLine="224"/>
        <w:rPr>
          <w:sz w:val="20"/>
          <w:szCs w:val="20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0" locked="0" layoutInCell="1" allowOverlap="1" wp14:anchorId="5F947CB4" wp14:editId="3EE0B711">
            <wp:simplePos x="0" y="0"/>
            <wp:positionH relativeFrom="column">
              <wp:posOffset>3810</wp:posOffset>
            </wp:positionH>
            <wp:positionV relativeFrom="paragraph">
              <wp:posOffset>1270</wp:posOffset>
            </wp:positionV>
            <wp:extent cx="6273165" cy="1383665"/>
            <wp:effectExtent l="0" t="0" r="635" b="635"/>
            <wp:wrapTopAndBottom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/>
                  </pic:nvPicPr>
                  <pic:blipFill>
                    <a:blip r:embed="rId16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16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DB5">
        <w:rPr>
          <w:sz w:val="20"/>
          <w:szCs w:val="20"/>
        </w:rPr>
        <w:t>-----------------------------------------------------------------------</w:t>
      </w:r>
      <w:r>
        <w:rPr>
          <w:sz w:val="20"/>
          <w:szCs w:val="20"/>
        </w:rPr>
        <w:t>.</w:t>
      </w:r>
    </w:p>
    <w:p w14:paraId="325D4590" w14:textId="77777777" w:rsidR="00A51E93" w:rsidRPr="00834004" w:rsidRDefault="00A51E93" w:rsidP="00A51E93">
      <w:pPr>
        <w:ind w:firstLine="224"/>
        <w:rPr>
          <w:sz w:val="20"/>
          <w:szCs w:val="20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kern w:val="0"/>
          <w:sz w:val="16"/>
          <w:szCs w:val="16"/>
        </w:rPr>
        <w:t>.</w:t>
      </w:r>
    </w:p>
    <w:p w14:paraId="3F428359" w14:textId="77777777" w:rsidR="00A51E93" w:rsidRDefault="00A51E93" w:rsidP="00A51E93">
      <w:pPr>
        <w:ind w:firstLine="224"/>
        <w:rPr>
          <w:kern w:val="0"/>
          <w:sz w:val="16"/>
          <w:szCs w:val="16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kern w:val="0"/>
          <w:sz w:val="16"/>
          <w:szCs w:val="16"/>
        </w:rPr>
        <w:t>.</w:t>
      </w:r>
    </w:p>
    <w:p w14:paraId="75B5C598" w14:textId="78B883E6" w:rsidR="00A51E93" w:rsidRDefault="00A51E93" w:rsidP="00A51E93">
      <w:pPr>
        <w:ind w:firstLine="224"/>
        <w:rPr>
          <w:kern w:val="0"/>
          <w:sz w:val="16"/>
          <w:szCs w:val="16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kern w:val="0"/>
          <w:sz w:val="16"/>
          <w:szCs w:val="16"/>
        </w:rPr>
        <w:t>.</w:t>
      </w:r>
    </w:p>
    <w:p w14:paraId="20B0A3AE" w14:textId="4D586AA5" w:rsidR="00A12B9D" w:rsidRPr="00824DB5" w:rsidRDefault="00A12B9D" w:rsidP="00A12B9D">
      <w:pPr>
        <w:ind w:firstLineChars="0" w:firstLine="0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>CONCLUSION</w:t>
      </w:r>
    </w:p>
    <w:p w14:paraId="596A575F" w14:textId="77777777" w:rsidR="00A51E93" w:rsidRDefault="00A51E93" w:rsidP="00A12B9D">
      <w:pPr>
        <w:ind w:firstLineChars="0" w:firstLine="0"/>
        <w:rPr>
          <w:sz w:val="20"/>
          <w:szCs w:val="20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0"/>
          <w:szCs w:val="20"/>
        </w:rPr>
        <w:t>.</w:t>
      </w:r>
    </w:p>
    <w:p w14:paraId="5FA6BACA" w14:textId="77777777" w:rsidR="00A51E93" w:rsidRDefault="00A51E93" w:rsidP="00A51E93">
      <w:pPr>
        <w:ind w:firstLineChars="0" w:firstLine="0"/>
        <w:rPr>
          <w:sz w:val="20"/>
          <w:szCs w:val="20"/>
        </w:rPr>
      </w:pPr>
      <w:r w:rsidRPr="00AA67D4">
        <w:rPr>
          <w:b/>
          <w:bCs/>
          <w:sz w:val="20"/>
          <w:szCs w:val="20"/>
        </w:rPr>
        <w:t>AUTHOR CONTRIBUTIONS</w:t>
      </w:r>
    </w:p>
    <w:p w14:paraId="1A58CB13" w14:textId="77777777" w:rsidR="00A51E93" w:rsidRDefault="00A51E93" w:rsidP="00A51E93">
      <w:pPr>
        <w:ind w:firstLineChars="0" w:firstLine="0"/>
        <w:rPr>
          <w:sz w:val="20"/>
          <w:szCs w:val="20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0"/>
          <w:szCs w:val="20"/>
        </w:rPr>
        <w:t>.</w:t>
      </w:r>
    </w:p>
    <w:p w14:paraId="5B735CC3" w14:textId="7E59C774" w:rsidR="00A51E93" w:rsidRPr="00D624BD" w:rsidRDefault="00A51E93" w:rsidP="00A51E93">
      <w:pPr>
        <w:ind w:firstLineChars="0" w:firstLine="0"/>
        <w:rPr>
          <w:kern w:val="0"/>
          <w:sz w:val="16"/>
          <w:szCs w:val="16"/>
        </w:rPr>
      </w:pPr>
      <w:r w:rsidRPr="00485E06">
        <w:rPr>
          <w:b/>
          <w:bCs/>
          <w:kern w:val="0"/>
          <w:sz w:val="20"/>
          <w:szCs w:val="20"/>
        </w:rPr>
        <w:t>ACKNOWLEDGMENT</w:t>
      </w:r>
      <w:r w:rsidR="004538DC">
        <w:rPr>
          <w:b/>
          <w:bCs/>
          <w:kern w:val="0"/>
          <w:sz w:val="20"/>
          <w:szCs w:val="20"/>
        </w:rPr>
        <w:t>S</w:t>
      </w:r>
      <w:r w:rsidRPr="00485E06">
        <w:rPr>
          <w:b/>
          <w:bCs/>
          <w:sz w:val="20"/>
          <w:szCs w:val="20"/>
        </w:rPr>
        <w:t xml:space="preserve"> </w:t>
      </w:r>
    </w:p>
    <w:p w14:paraId="73BA7BE7" w14:textId="77777777" w:rsidR="00A51E93" w:rsidRDefault="00A51E93" w:rsidP="00A51E93">
      <w:pPr>
        <w:ind w:firstLineChars="0" w:firstLine="0"/>
        <w:rPr>
          <w:sz w:val="20"/>
          <w:szCs w:val="20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</w:t>
      </w:r>
      <w:r>
        <w:rPr>
          <w:sz w:val="20"/>
          <w:szCs w:val="20"/>
        </w:rPr>
        <w:t>---------------------------------------------.</w:t>
      </w:r>
    </w:p>
    <w:p w14:paraId="54304FAB" w14:textId="77777777" w:rsidR="00A51E93" w:rsidRPr="00811B1B" w:rsidRDefault="00A51E93" w:rsidP="00A51E93">
      <w:pPr>
        <w:ind w:firstLine="224"/>
        <w:rPr>
          <w:color w:val="231F20"/>
          <w:kern w:val="0"/>
          <w:sz w:val="17"/>
          <w:szCs w:val="17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14:paraId="632EED5D" w14:textId="77777777" w:rsidR="00A51E93" w:rsidRDefault="00A51E93" w:rsidP="00A51E93">
      <w:pPr>
        <w:ind w:firstLineChars="0" w:firstLine="0"/>
        <w:rPr>
          <w:kern w:val="0"/>
          <w:sz w:val="16"/>
          <w:szCs w:val="16"/>
        </w:rPr>
      </w:pPr>
      <w:r w:rsidRPr="00485E06">
        <w:rPr>
          <w:b/>
          <w:bCs/>
          <w:kern w:val="0"/>
          <w:sz w:val="20"/>
          <w:szCs w:val="20"/>
        </w:rPr>
        <w:t>FUNDING</w:t>
      </w:r>
    </w:p>
    <w:p w14:paraId="1A5505FE" w14:textId="77777777" w:rsidR="00A51E93" w:rsidRDefault="00A51E93" w:rsidP="00A51E93">
      <w:pPr>
        <w:ind w:firstLineChars="0" w:firstLine="0"/>
        <w:rPr>
          <w:sz w:val="20"/>
          <w:szCs w:val="20"/>
        </w:rPr>
      </w:pPr>
      <w:r w:rsidRPr="00824DB5">
        <w:rPr>
          <w:sz w:val="20"/>
          <w:szCs w:val="20"/>
        </w:rPr>
        <w:t>------------------------------------------------------------------------------</w:t>
      </w:r>
      <w:r>
        <w:rPr>
          <w:sz w:val="20"/>
          <w:szCs w:val="20"/>
        </w:rPr>
        <w:t>-------------------------------------------------------------------------.</w:t>
      </w:r>
    </w:p>
    <w:p w14:paraId="4AD3A8C1" w14:textId="2E82FD0B" w:rsidR="00A51E93" w:rsidRPr="00485E06" w:rsidRDefault="00CC00C5" w:rsidP="00A51E93">
      <w:pPr>
        <w:ind w:firstLineChars="0" w:firstLine="0"/>
        <w:rPr>
          <w:b/>
          <w:bCs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>CONFLICT OF INTEREST</w:t>
      </w:r>
    </w:p>
    <w:p w14:paraId="34FDD8E5" w14:textId="77777777" w:rsidR="00A51E93" w:rsidRDefault="00A51E93" w:rsidP="00A51E93">
      <w:pPr>
        <w:ind w:firstLineChars="0" w:firstLine="0"/>
        <w:rPr>
          <w:sz w:val="20"/>
          <w:szCs w:val="20"/>
        </w:rPr>
      </w:pPr>
      <w:r w:rsidRPr="00824DB5">
        <w:rPr>
          <w:sz w:val="20"/>
          <w:szCs w:val="20"/>
        </w:rPr>
        <w:t>-----------------------------------------------------------------------------</w:t>
      </w:r>
      <w:r>
        <w:rPr>
          <w:sz w:val="20"/>
          <w:szCs w:val="20"/>
        </w:rPr>
        <w:t>------------------------</w:t>
      </w:r>
      <w:r w:rsidRPr="00824DB5">
        <w:rPr>
          <w:sz w:val="20"/>
          <w:szCs w:val="20"/>
        </w:rPr>
        <w:t>-</w:t>
      </w:r>
      <w:r>
        <w:rPr>
          <w:sz w:val="20"/>
          <w:szCs w:val="20"/>
        </w:rPr>
        <w:t>.</w:t>
      </w:r>
    </w:p>
    <w:p w14:paraId="0976886F" w14:textId="77777777" w:rsidR="00A51E93" w:rsidRPr="00811B1B" w:rsidRDefault="00A51E93" w:rsidP="00A51E93">
      <w:pPr>
        <w:ind w:firstLine="224"/>
        <w:rPr>
          <w:color w:val="231F20"/>
          <w:kern w:val="0"/>
          <w:sz w:val="17"/>
          <w:szCs w:val="17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14:paraId="235CC97E" w14:textId="77777777" w:rsidR="00A51E93" w:rsidRPr="00811B1B" w:rsidRDefault="00A51E93" w:rsidP="00A51E93">
      <w:pPr>
        <w:ind w:firstLine="224"/>
        <w:rPr>
          <w:color w:val="231F20"/>
          <w:kern w:val="0"/>
          <w:sz w:val="17"/>
          <w:szCs w:val="17"/>
        </w:rPr>
      </w:pPr>
      <w:r w:rsidRPr="00824DB5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14:paraId="39AA9EF8" w14:textId="77777777" w:rsidR="00A51E93" w:rsidRDefault="00A51E93" w:rsidP="00A51E93">
      <w:pPr>
        <w:ind w:firstLineChars="0" w:firstLine="0"/>
        <w:rPr>
          <w:kern w:val="0"/>
          <w:sz w:val="16"/>
          <w:szCs w:val="16"/>
        </w:rPr>
      </w:pPr>
    </w:p>
    <w:p w14:paraId="61A172C6" w14:textId="77777777" w:rsidR="00A51E93" w:rsidRPr="00021A7B" w:rsidRDefault="00A51E93" w:rsidP="00A51E93">
      <w:pPr>
        <w:ind w:firstLineChars="0" w:firstLine="0"/>
      </w:pPr>
      <w:r w:rsidRPr="00485E06">
        <w:rPr>
          <w:b/>
          <w:bCs/>
          <w:kern w:val="0"/>
          <w:sz w:val="24"/>
        </w:rPr>
        <w:t>R</w:t>
      </w:r>
      <w:r>
        <w:rPr>
          <w:b/>
          <w:bCs/>
          <w:kern w:val="0"/>
          <w:sz w:val="24"/>
        </w:rPr>
        <w:t xml:space="preserve">EFERENCES </w:t>
      </w:r>
      <w:r w:rsidRPr="00887BE2">
        <w:rPr>
          <w:color w:val="FF0000"/>
          <w:kern w:val="0"/>
          <w:szCs w:val="18"/>
        </w:rPr>
        <w:t xml:space="preserve">(Vancouver style, </w:t>
      </w:r>
      <w:r>
        <w:rPr>
          <w:color w:val="FF0000"/>
          <w:kern w:val="0"/>
          <w:szCs w:val="18"/>
        </w:rPr>
        <w:t>8</w:t>
      </w:r>
      <w:r w:rsidRPr="00887BE2">
        <w:rPr>
          <w:color w:val="FF0000"/>
          <w:kern w:val="0"/>
          <w:szCs w:val="18"/>
        </w:rPr>
        <w:t>pt)</w:t>
      </w:r>
    </w:p>
    <w:p w14:paraId="09BCF83D" w14:textId="77777777" w:rsidR="00A51E93" w:rsidRPr="00F205B8" w:rsidRDefault="00A51E93" w:rsidP="00A51E93">
      <w:pPr>
        <w:pStyle w:val="a"/>
        <w:tabs>
          <w:tab w:val="clear" w:pos="360"/>
          <w:tab w:val="num" w:pos="425"/>
        </w:tabs>
        <w:spacing w:after="57"/>
        <w:rPr>
          <w:color w:val="A6A6A6" w:themeColor="background1" w:themeShade="A6"/>
          <w:sz w:val="16"/>
          <w:szCs w:val="16"/>
        </w:rPr>
      </w:pPr>
      <w:proofErr w:type="spellStart"/>
      <w:r w:rsidRPr="00F205B8">
        <w:rPr>
          <w:color w:val="A6A6A6" w:themeColor="background1" w:themeShade="A6"/>
          <w:sz w:val="16"/>
          <w:szCs w:val="16"/>
        </w:rPr>
        <w:t>Postuma</w:t>
      </w:r>
      <w:proofErr w:type="spellEnd"/>
      <w:r w:rsidRPr="00F205B8">
        <w:rPr>
          <w:color w:val="A6A6A6" w:themeColor="background1" w:themeShade="A6"/>
          <w:sz w:val="16"/>
          <w:szCs w:val="16"/>
        </w:rPr>
        <w:t xml:space="preserve"> RB, Gagnon JF, Bertrand JA, </w:t>
      </w:r>
      <w:proofErr w:type="spellStart"/>
      <w:r w:rsidRPr="00F205B8">
        <w:rPr>
          <w:color w:val="A6A6A6" w:themeColor="background1" w:themeShade="A6"/>
          <w:sz w:val="16"/>
          <w:szCs w:val="16"/>
        </w:rPr>
        <w:t>Génier</w:t>
      </w:r>
      <w:proofErr w:type="spellEnd"/>
      <w:r w:rsidRPr="00F205B8">
        <w:rPr>
          <w:color w:val="A6A6A6" w:themeColor="background1" w:themeShade="A6"/>
          <w:sz w:val="16"/>
          <w:szCs w:val="16"/>
        </w:rPr>
        <w:t xml:space="preserve"> Marchand D, </w:t>
      </w:r>
      <w:proofErr w:type="spellStart"/>
      <w:r w:rsidRPr="00F205B8">
        <w:rPr>
          <w:color w:val="A6A6A6" w:themeColor="background1" w:themeShade="A6"/>
          <w:sz w:val="16"/>
          <w:szCs w:val="16"/>
        </w:rPr>
        <w:t>Montplaisir</w:t>
      </w:r>
      <w:proofErr w:type="spellEnd"/>
      <w:r w:rsidRPr="00F205B8">
        <w:rPr>
          <w:color w:val="A6A6A6" w:themeColor="background1" w:themeShade="A6"/>
          <w:sz w:val="16"/>
          <w:szCs w:val="16"/>
        </w:rPr>
        <w:t xml:space="preserve"> JY, Pelletier A, et al. Parkinson risk in idiopathic REM sleep behavior disorder: preparing for neuroprotective trials. </w:t>
      </w:r>
      <w:r w:rsidRPr="00F205B8">
        <w:rPr>
          <w:i/>
          <w:iCs/>
          <w:color w:val="A6A6A6" w:themeColor="background1" w:themeShade="A6"/>
          <w:sz w:val="16"/>
          <w:szCs w:val="16"/>
        </w:rPr>
        <w:t>Neurology</w:t>
      </w:r>
      <w:r w:rsidRPr="00F205B8">
        <w:rPr>
          <w:color w:val="A6A6A6" w:themeColor="background1" w:themeShade="A6"/>
          <w:sz w:val="16"/>
          <w:szCs w:val="16"/>
        </w:rPr>
        <w:t>. 2015;84(11):1104-13.</w:t>
      </w:r>
    </w:p>
    <w:p w14:paraId="318BFBA0" w14:textId="77777777" w:rsidR="00A51E93" w:rsidRPr="00F205B8" w:rsidRDefault="00A51E93" w:rsidP="00A51E93">
      <w:pPr>
        <w:pStyle w:val="a"/>
        <w:tabs>
          <w:tab w:val="clear" w:pos="360"/>
          <w:tab w:val="num" w:pos="425"/>
        </w:tabs>
        <w:spacing w:after="57"/>
        <w:rPr>
          <w:color w:val="A6A6A6" w:themeColor="background1" w:themeShade="A6"/>
          <w:sz w:val="16"/>
          <w:szCs w:val="16"/>
        </w:rPr>
      </w:pPr>
      <w:proofErr w:type="spellStart"/>
      <w:r w:rsidRPr="00F205B8">
        <w:rPr>
          <w:color w:val="A6A6A6" w:themeColor="background1" w:themeShade="A6"/>
          <w:sz w:val="16"/>
          <w:szCs w:val="16"/>
        </w:rPr>
        <w:t>Spillantini</w:t>
      </w:r>
      <w:proofErr w:type="spellEnd"/>
      <w:r w:rsidRPr="00F205B8">
        <w:rPr>
          <w:color w:val="A6A6A6" w:themeColor="background1" w:themeShade="A6"/>
          <w:sz w:val="16"/>
          <w:szCs w:val="16"/>
        </w:rPr>
        <w:t xml:space="preserve"> MG, Schmidt ML, Lee VM, </w:t>
      </w:r>
      <w:proofErr w:type="spellStart"/>
      <w:r w:rsidRPr="00F205B8">
        <w:rPr>
          <w:color w:val="A6A6A6" w:themeColor="background1" w:themeShade="A6"/>
          <w:sz w:val="16"/>
          <w:szCs w:val="16"/>
        </w:rPr>
        <w:t>Trojanowski</w:t>
      </w:r>
      <w:proofErr w:type="spellEnd"/>
      <w:r w:rsidRPr="00F205B8">
        <w:rPr>
          <w:color w:val="A6A6A6" w:themeColor="background1" w:themeShade="A6"/>
          <w:sz w:val="16"/>
          <w:szCs w:val="16"/>
        </w:rPr>
        <w:t xml:space="preserve"> JQ, Jakes R, Goedert M. α-Synuclein in Lewy bodies. </w:t>
      </w:r>
      <w:r w:rsidRPr="00F205B8">
        <w:rPr>
          <w:rStyle w:val="aa"/>
          <w:color w:val="A6A6A6" w:themeColor="background1" w:themeShade="A6"/>
          <w:sz w:val="16"/>
          <w:szCs w:val="16"/>
        </w:rPr>
        <w:t>Nature</w:t>
      </w:r>
      <w:r w:rsidRPr="00F205B8">
        <w:rPr>
          <w:color w:val="A6A6A6" w:themeColor="background1" w:themeShade="A6"/>
          <w:sz w:val="16"/>
          <w:szCs w:val="16"/>
        </w:rPr>
        <w:t>. 1997;388(6645):839-40.</w:t>
      </w:r>
      <w:r w:rsidRPr="00F205B8">
        <w:rPr>
          <w:rFonts w:hint="eastAsia"/>
          <w:color w:val="A6A6A6" w:themeColor="background1" w:themeShade="A6"/>
          <w:sz w:val="16"/>
          <w:szCs w:val="16"/>
        </w:rPr>
        <w:t xml:space="preserve">　　</w:t>
      </w:r>
    </w:p>
    <w:p w14:paraId="6240FD31" w14:textId="77777777" w:rsidR="00A51E93" w:rsidRPr="00F205B8" w:rsidRDefault="00A51E93" w:rsidP="00A51E93">
      <w:pPr>
        <w:pStyle w:val="a"/>
        <w:tabs>
          <w:tab w:val="clear" w:pos="360"/>
          <w:tab w:val="num" w:pos="425"/>
        </w:tabs>
        <w:spacing w:after="57"/>
        <w:rPr>
          <w:color w:val="A6A6A6" w:themeColor="background1" w:themeShade="A6"/>
          <w:sz w:val="16"/>
          <w:szCs w:val="16"/>
        </w:rPr>
      </w:pPr>
      <w:r w:rsidRPr="00F205B8">
        <w:rPr>
          <w:color w:val="A6A6A6" w:themeColor="background1" w:themeShade="A6"/>
          <w:sz w:val="16"/>
          <w:szCs w:val="16"/>
        </w:rPr>
        <w:t xml:space="preserve">Kandel ER, Schwartz JH, </w:t>
      </w:r>
      <w:proofErr w:type="spellStart"/>
      <w:r w:rsidRPr="00F205B8">
        <w:rPr>
          <w:color w:val="A6A6A6" w:themeColor="background1" w:themeShade="A6"/>
          <w:sz w:val="16"/>
          <w:szCs w:val="16"/>
        </w:rPr>
        <w:t>Jessell</w:t>
      </w:r>
      <w:proofErr w:type="spellEnd"/>
      <w:r w:rsidRPr="00F205B8">
        <w:rPr>
          <w:color w:val="A6A6A6" w:themeColor="background1" w:themeShade="A6"/>
          <w:sz w:val="16"/>
          <w:szCs w:val="16"/>
        </w:rPr>
        <w:t xml:space="preserve"> TM, </w:t>
      </w:r>
      <w:proofErr w:type="spellStart"/>
      <w:r w:rsidRPr="00F205B8">
        <w:rPr>
          <w:color w:val="A6A6A6" w:themeColor="background1" w:themeShade="A6"/>
          <w:sz w:val="16"/>
          <w:szCs w:val="16"/>
        </w:rPr>
        <w:t>Siegelbaum</w:t>
      </w:r>
      <w:proofErr w:type="spellEnd"/>
      <w:r w:rsidRPr="00F205B8">
        <w:rPr>
          <w:color w:val="A6A6A6" w:themeColor="background1" w:themeShade="A6"/>
          <w:sz w:val="16"/>
          <w:szCs w:val="16"/>
        </w:rPr>
        <w:t xml:space="preserve"> SA, Hudspeth AJ. </w:t>
      </w:r>
      <w:r w:rsidRPr="00F205B8">
        <w:rPr>
          <w:rStyle w:val="aa"/>
          <w:color w:val="A6A6A6" w:themeColor="background1" w:themeShade="A6"/>
          <w:sz w:val="16"/>
          <w:szCs w:val="16"/>
        </w:rPr>
        <w:t>Principles of Neural Science</w:t>
      </w:r>
      <w:r w:rsidRPr="00F205B8">
        <w:rPr>
          <w:color w:val="A6A6A6" w:themeColor="background1" w:themeShade="A6"/>
          <w:sz w:val="16"/>
          <w:szCs w:val="16"/>
        </w:rPr>
        <w:t>. 5th ed. New York: McGraw-Hill; 2013.</w:t>
      </w:r>
      <w:r w:rsidRPr="00F205B8">
        <w:rPr>
          <w:rFonts w:hint="eastAsia"/>
          <w:color w:val="A6A6A6" w:themeColor="background1" w:themeShade="A6"/>
          <w:sz w:val="16"/>
          <w:szCs w:val="16"/>
        </w:rPr>
        <w:t xml:space="preserve"> </w:t>
      </w:r>
    </w:p>
    <w:p w14:paraId="723E395C" w14:textId="77777777" w:rsidR="00A51E93" w:rsidRPr="0066162D" w:rsidRDefault="00A51E93" w:rsidP="00A51E93">
      <w:pPr>
        <w:pStyle w:val="a"/>
        <w:tabs>
          <w:tab w:val="clear" w:pos="360"/>
          <w:tab w:val="num" w:pos="425"/>
        </w:tabs>
        <w:spacing w:after="57"/>
        <w:rPr>
          <w:color w:val="A6A6A6" w:themeColor="background1" w:themeShade="A6"/>
          <w:sz w:val="16"/>
          <w:szCs w:val="16"/>
        </w:rPr>
      </w:pPr>
      <w:r w:rsidRPr="00F205B8">
        <w:rPr>
          <w:color w:val="A6A6A6" w:themeColor="background1" w:themeShade="A6"/>
          <w:sz w:val="16"/>
          <w:szCs w:val="16"/>
        </w:rPr>
        <w:t xml:space="preserve">Hardy J, </w:t>
      </w:r>
      <w:proofErr w:type="spellStart"/>
      <w:r w:rsidRPr="00F205B8">
        <w:rPr>
          <w:color w:val="A6A6A6" w:themeColor="background1" w:themeShade="A6"/>
          <w:sz w:val="16"/>
          <w:szCs w:val="16"/>
        </w:rPr>
        <w:t>Revesz</w:t>
      </w:r>
      <w:proofErr w:type="spellEnd"/>
      <w:r w:rsidRPr="00F205B8">
        <w:rPr>
          <w:color w:val="A6A6A6" w:themeColor="background1" w:themeShade="A6"/>
          <w:sz w:val="16"/>
          <w:szCs w:val="16"/>
        </w:rPr>
        <w:t xml:space="preserve"> T. The spread of neurodegenerative disease. In: </w:t>
      </w:r>
      <w:proofErr w:type="spellStart"/>
      <w:r w:rsidRPr="00F205B8">
        <w:rPr>
          <w:color w:val="A6A6A6" w:themeColor="background1" w:themeShade="A6"/>
          <w:sz w:val="16"/>
          <w:szCs w:val="16"/>
        </w:rPr>
        <w:t>Litvan</w:t>
      </w:r>
      <w:proofErr w:type="spellEnd"/>
      <w:r w:rsidRPr="00F205B8">
        <w:rPr>
          <w:color w:val="A6A6A6" w:themeColor="background1" w:themeShade="A6"/>
          <w:sz w:val="16"/>
          <w:szCs w:val="16"/>
        </w:rPr>
        <w:t xml:space="preserve"> I, </w:t>
      </w:r>
      <w:proofErr w:type="spellStart"/>
      <w:r w:rsidRPr="00F205B8">
        <w:rPr>
          <w:color w:val="A6A6A6" w:themeColor="background1" w:themeShade="A6"/>
          <w:sz w:val="16"/>
          <w:szCs w:val="16"/>
        </w:rPr>
        <w:t>Tolosa</w:t>
      </w:r>
      <w:proofErr w:type="spellEnd"/>
      <w:r w:rsidRPr="00F205B8">
        <w:rPr>
          <w:color w:val="A6A6A6" w:themeColor="background1" w:themeShade="A6"/>
          <w:sz w:val="16"/>
          <w:szCs w:val="16"/>
        </w:rPr>
        <w:t xml:space="preserve"> E, editors. </w:t>
      </w:r>
      <w:r w:rsidRPr="00F205B8">
        <w:rPr>
          <w:rStyle w:val="aa"/>
          <w:color w:val="A6A6A6" w:themeColor="background1" w:themeShade="A6"/>
          <w:sz w:val="16"/>
          <w:szCs w:val="16"/>
        </w:rPr>
        <w:t xml:space="preserve">Parkinson’s Disease and </w:t>
      </w:r>
      <w:r w:rsidRPr="0066162D">
        <w:rPr>
          <w:rStyle w:val="aa"/>
          <w:color w:val="A6A6A6" w:themeColor="background1" w:themeShade="A6"/>
          <w:sz w:val="16"/>
          <w:szCs w:val="16"/>
        </w:rPr>
        <w:t>Related Disorders</w:t>
      </w:r>
      <w:r w:rsidRPr="0066162D">
        <w:rPr>
          <w:color w:val="A6A6A6" w:themeColor="background1" w:themeShade="A6"/>
          <w:sz w:val="16"/>
          <w:szCs w:val="16"/>
        </w:rPr>
        <w:t>. Basel: Karger; 2007. p. 24-37.</w:t>
      </w:r>
    </w:p>
    <w:p w14:paraId="582B623A" w14:textId="77777777" w:rsidR="00A51E93" w:rsidRPr="0066162D" w:rsidRDefault="00A51E93" w:rsidP="00A51E93">
      <w:pPr>
        <w:pStyle w:val="a"/>
        <w:tabs>
          <w:tab w:val="clear" w:pos="360"/>
          <w:tab w:val="num" w:pos="425"/>
        </w:tabs>
        <w:wordWrap w:val="0"/>
        <w:spacing w:after="57"/>
        <w:rPr>
          <w:color w:val="A6A6A6" w:themeColor="background1" w:themeShade="A6"/>
          <w:sz w:val="16"/>
          <w:szCs w:val="16"/>
        </w:rPr>
      </w:pPr>
    </w:p>
    <w:p w14:paraId="136422D0" w14:textId="77777777" w:rsidR="00A51E93" w:rsidRPr="0066162D" w:rsidRDefault="00A51E93" w:rsidP="00A51E93">
      <w:pPr>
        <w:pStyle w:val="a"/>
        <w:numPr>
          <w:ilvl w:val="0"/>
          <w:numId w:val="0"/>
        </w:numPr>
        <w:spacing w:after="57"/>
        <w:rPr>
          <w:color w:val="A6A6A6" w:themeColor="background1" w:themeShade="A6"/>
        </w:rPr>
      </w:pPr>
    </w:p>
    <w:p w14:paraId="039853F1" w14:textId="77777777" w:rsidR="00A51E93" w:rsidRPr="00E21EF2" w:rsidRDefault="00A51E93" w:rsidP="00A51E93">
      <w:pPr>
        <w:widowControl/>
        <w:ind w:firstLineChars="0" w:firstLine="0"/>
        <w:jc w:val="left"/>
        <w:rPr>
          <w:rFonts w:ascii="ＭＳ ゴシック" w:eastAsia="ＭＳ ゴシック" w:hAnsi="ＭＳ ゴシック"/>
          <w:sz w:val="21"/>
        </w:rPr>
        <w:sectPr w:rsidR="00A51E93" w:rsidRPr="00E21EF2" w:rsidSect="0034747A">
          <w:type w:val="continuous"/>
          <w:pgSz w:w="11906" w:h="16838"/>
          <w:pgMar w:top="851" w:right="851" w:bottom="851" w:left="851" w:header="624" w:footer="284" w:gutter="0"/>
          <w:cols w:num="2" w:space="425"/>
          <w:docGrid w:type="linesAndChars" w:linePitch="286" w:charSpace="4855"/>
        </w:sectPr>
      </w:pPr>
    </w:p>
    <w:p w14:paraId="1EADEDED" w14:textId="77777777" w:rsidR="00B90337" w:rsidRDefault="003C1227" w:rsidP="00DC243B">
      <w:pPr>
        <w:ind w:firstLineChars="0" w:firstLine="0"/>
        <w:rPr>
          <w:rFonts w:hint="eastAsia"/>
        </w:rPr>
      </w:pPr>
    </w:p>
    <w:sectPr w:rsidR="00B90337" w:rsidSect="001C4209">
      <w:type w:val="continuous"/>
      <w:pgSz w:w="11906" w:h="16838"/>
      <w:pgMar w:top="851" w:right="851" w:bottom="851" w:left="851" w:header="624" w:footer="284" w:gutter="0"/>
      <w:cols w:space="425"/>
      <w:docGrid w:type="lines" w:linePitch="360" w:charSpace="50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A2752" w14:textId="77777777" w:rsidR="003C1227" w:rsidRDefault="003C1227" w:rsidP="008E3243">
      <w:pPr>
        <w:ind w:firstLine="180"/>
      </w:pPr>
      <w:r>
        <w:separator/>
      </w:r>
    </w:p>
  </w:endnote>
  <w:endnote w:type="continuationSeparator" w:id="0">
    <w:p w14:paraId="2EDA4C3E" w14:textId="77777777" w:rsidR="003C1227" w:rsidRDefault="003C1227" w:rsidP="008E3243">
      <w:pPr>
        <w:ind w:firstLine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1817261234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55E789BD" w14:textId="2FC8EA75" w:rsidR="008E3243" w:rsidRDefault="008E3243" w:rsidP="00C0699D">
        <w:pPr>
          <w:pStyle w:val="a6"/>
          <w:framePr w:wrap="none" w:vAnchor="text" w:hAnchor="margin" w:xAlign="center" w:y="1"/>
          <w:ind w:firstLine="180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5FB2F70D" w14:textId="2A4A4AF2" w:rsidR="00DB1B6A" w:rsidRDefault="003C1227">
    <w:pPr>
      <w:pStyle w:val="a6"/>
      <w:ind w:firstLine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1762954752"/>
      <w:docPartObj>
        <w:docPartGallery w:val="Page Numbers (Bottom of Page)"/>
        <w:docPartUnique/>
      </w:docPartObj>
    </w:sdtPr>
    <w:sdtEndPr>
      <w:rPr>
        <w:rStyle w:val="ac"/>
        <w:sz w:val="14"/>
        <w:szCs w:val="14"/>
      </w:rPr>
    </w:sdtEndPr>
    <w:sdtContent>
      <w:p w14:paraId="6700A2F2" w14:textId="0A528F5C" w:rsidR="008E3243" w:rsidRDefault="008E3243" w:rsidP="00C0699D">
        <w:pPr>
          <w:pStyle w:val="a6"/>
          <w:framePr w:wrap="none" w:vAnchor="text" w:hAnchor="margin" w:xAlign="center" w:y="1"/>
          <w:ind w:firstLine="180"/>
          <w:rPr>
            <w:rStyle w:val="ac"/>
          </w:rPr>
        </w:pPr>
        <w:r w:rsidRPr="008E3243">
          <w:rPr>
            <w:rStyle w:val="ac"/>
            <w:sz w:val="14"/>
            <w:szCs w:val="14"/>
          </w:rPr>
          <w:fldChar w:fldCharType="begin"/>
        </w:r>
        <w:r w:rsidRPr="008E3243">
          <w:rPr>
            <w:rStyle w:val="ac"/>
            <w:sz w:val="14"/>
            <w:szCs w:val="14"/>
          </w:rPr>
          <w:instrText xml:space="preserve"> PAGE </w:instrText>
        </w:r>
        <w:r w:rsidRPr="008E3243">
          <w:rPr>
            <w:rStyle w:val="ac"/>
            <w:sz w:val="14"/>
            <w:szCs w:val="14"/>
          </w:rPr>
          <w:fldChar w:fldCharType="separate"/>
        </w:r>
        <w:r w:rsidRPr="008E3243">
          <w:rPr>
            <w:rStyle w:val="ac"/>
            <w:noProof/>
            <w:sz w:val="14"/>
            <w:szCs w:val="14"/>
          </w:rPr>
          <w:t>5</w:t>
        </w:r>
        <w:r w:rsidRPr="008E3243">
          <w:rPr>
            <w:rStyle w:val="ac"/>
            <w:sz w:val="14"/>
            <w:szCs w:val="14"/>
          </w:rPr>
          <w:fldChar w:fldCharType="end"/>
        </w:r>
      </w:p>
    </w:sdtContent>
  </w:sdt>
  <w:p w14:paraId="2F86C707" w14:textId="1F1F1DD6" w:rsidR="00DB1B6A" w:rsidRDefault="003C1227">
    <w:pPr>
      <w:pStyle w:val="a6"/>
      <w:ind w:firstLine="1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1A551" w14:textId="6A7D79C5" w:rsidR="00DB1B6A" w:rsidRDefault="003C1227">
    <w:pPr>
      <w:pStyle w:val="a6"/>
      <w:ind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62987" w14:textId="77777777" w:rsidR="003C1227" w:rsidRDefault="003C1227" w:rsidP="008E3243">
      <w:pPr>
        <w:ind w:firstLine="180"/>
      </w:pPr>
      <w:r>
        <w:separator/>
      </w:r>
    </w:p>
  </w:footnote>
  <w:footnote w:type="continuationSeparator" w:id="0">
    <w:p w14:paraId="32D2929D" w14:textId="77777777" w:rsidR="003C1227" w:rsidRDefault="003C1227" w:rsidP="008E3243">
      <w:pPr>
        <w:ind w:firstLine="1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40235" w14:textId="41C2AED5" w:rsidR="00DB1B6A" w:rsidRDefault="003C1227">
    <w:pPr>
      <w:pStyle w:val="a4"/>
      <w:ind w:firstLine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3173" w14:textId="10895858" w:rsidR="00DB1B6A" w:rsidRDefault="003C1227">
    <w:pPr>
      <w:pStyle w:val="a4"/>
      <w:tabs>
        <w:tab w:val="clear" w:pos="4252"/>
        <w:tab w:val="left" w:pos="7922"/>
      </w:tabs>
      <w:ind w:firstLineChars="55" w:firstLine="99"/>
    </w:pPr>
  </w:p>
  <w:p w14:paraId="11CBDE6C" w14:textId="77777777" w:rsidR="00966B19" w:rsidRDefault="003C1227">
    <w:pPr>
      <w:pStyle w:val="a4"/>
      <w:tabs>
        <w:tab w:val="clear" w:pos="4252"/>
        <w:tab w:val="left" w:pos="7922"/>
      </w:tabs>
      <w:ind w:firstLineChars="55" w:firstLine="9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60E5" w14:textId="6D1C673A" w:rsidR="00DB1B6A" w:rsidRPr="00021A7B" w:rsidRDefault="003C1227" w:rsidP="00021A7B">
    <w:pPr>
      <w:pStyle w:val="a4"/>
      <w:ind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7614A"/>
    <w:multiLevelType w:val="hybridMultilevel"/>
    <w:tmpl w:val="9BB60852"/>
    <w:lvl w:ilvl="0" w:tplc="92044EFE">
      <w:start w:val="1"/>
      <w:numFmt w:val="decimal"/>
      <w:lvlText w:val="%1)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9A0367"/>
    <w:multiLevelType w:val="hybridMultilevel"/>
    <w:tmpl w:val="8DD49D6A"/>
    <w:lvl w:ilvl="0" w:tplc="0D1C60D2">
      <w:start w:val="1"/>
      <w:numFmt w:val="decimal"/>
      <w:pStyle w:val="a"/>
      <w:lvlText w:val="[%1]"/>
      <w:lvlJc w:val="left"/>
      <w:pPr>
        <w:tabs>
          <w:tab w:val="num" w:pos="425"/>
        </w:tabs>
        <w:ind w:left="425" w:hanging="368"/>
      </w:pPr>
      <w:rPr>
        <w:rFonts w:hint="eastAsia"/>
      </w:rPr>
    </w:lvl>
    <w:lvl w:ilvl="1" w:tplc="C8FCDE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7FE24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1C05D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7D631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5DCBD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286FD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842F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DDCFA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93"/>
    <w:rsid w:val="00001B5C"/>
    <w:rsid w:val="00012F29"/>
    <w:rsid w:val="000164E9"/>
    <w:rsid w:val="00022A76"/>
    <w:rsid w:val="00031D31"/>
    <w:rsid w:val="000448A4"/>
    <w:rsid w:val="000550E3"/>
    <w:rsid w:val="00060097"/>
    <w:rsid w:val="00060119"/>
    <w:rsid w:val="00061D50"/>
    <w:rsid w:val="0006263D"/>
    <w:rsid w:val="000635F6"/>
    <w:rsid w:val="00073662"/>
    <w:rsid w:val="00082C1A"/>
    <w:rsid w:val="000926E9"/>
    <w:rsid w:val="000A1774"/>
    <w:rsid w:val="000B2AA6"/>
    <w:rsid w:val="000B3512"/>
    <w:rsid w:val="000B3EAB"/>
    <w:rsid w:val="000B443A"/>
    <w:rsid w:val="000B796F"/>
    <w:rsid w:val="000C3AC4"/>
    <w:rsid w:val="000C3BB0"/>
    <w:rsid w:val="000D4939"/>
    <w:rsid w:val="000D4FE5"/>
    <w:rsid w:val="000D6421"/>
    <w:rsid w:val="000D7204"/>
    <w:rsid w:val="000E0AE9"/>
    <w:rsid w:val="000E2414"/>
    <w:rsid w:val="000F00BB"/>
    <w:rsid w:val="000F2900"/>
    <w:rsid w:val="000F7F50"/>
    <w:rsid w:val="00105B1A"/>
    <w:rsid w:val="00110B19"/>
    <w:rsid w:val="001144B9"/>
    <w:rsid w:val="001151EE"/>
    <w:rsid w:val="001213BB"/>
    <w:rsid w:val="0013017F"/>
    <w:rsid w:val="0013585C"/>
    <w:rsid w:val="00146AA1"/>
    <w:rsid w:val="00152DB2"/>
    <w:rsid w:val="0015591F"/>
    <w:rsid w:val="00155F6C"/>
    <w:rsid w:val="001563CD"/>
    <w:rsid w:val="00156801"/>
    <w:rsid w:val="00160027"/>
    <w:rsid w:val="00165927"/>
    <w:rsid w:val="00171381"/>
    <w:rsid w:val="00180E24"/>
    <w:rsid w:val="00186D01"/>
    <w:rsid w:val="0019201F"/>
    <w:rsid w:val="00194619"/>
    <w:rsid w:val="00195A66"/>
    <w:rsid w:val="00195E4D"/>
    <w:rsid w:val="0019784A"/>
    <w:rsid w:val="001A0CE6"/>
    <w:rsid w:val="001A0DFA"/>
    <w:rsid w:val="001A49C9"/>
    <w:rsid w:val="001A4BF9"/>
    <w:rsid w:val="001A7965"/>
    <w:rsid w:val="001B12C1"/>
    <w:rsid w:val="001C1268"/>
    <w:rsid w:val="001C1CF1"/>
    <w:rsid w:val="001C211E"/>
    <w:rsid w:val="001C7BF4"/>
    <w:rsid w:val="001D3328"/>
    <w:rsid w:val="001E0708"/>
    <w:rsid w:val="001F13A2"/>
    <w:rsid w:val="001F2AB4"/>
    <w:rsid w:val="001F2D80"/>
    <w:rsid w:val="001F3B7B"/>
    <w:rsid w:val="002014E6"/>
    <w:rsid w:val="002016C4"/>
    <w:rsid w:val="002052DE"/>
    <w:rsid w:val="002118E2"/>
    <w:rsid w:val="002121B0"/>
    <w:rsid w:val="00212894"/>
    <w:rsid w:val="00213CEF"/>
    <w:rsid w:val="002161E6"/>
    <w:rsid w:val="00217105"/>
    <w:rsid w:val="002205D5"/>
    <w:rsid w:val="00226CF3"/>
    <w:rsid w:val="00230037"/>
    <w:rsid w:val="002360BB"/>
    <w:rsid w:val="00240CFA"/>
    <w:rsid w:val="002437EA"/>
    <w:rsid w:val="0025452F"/>
    <w:rsid w:val="0025622B"/>
    <w:rsid w:val="002576DA"/>
    <w:rsid w:val="002628F7"/>
    <w:rsid w:val="00267A3F"/>
    <w:rsid w:val="00270CAE"/>
    <w:rsid w:val="00270CF1"/>
    <w:rsid w:val="00271DCB"/>
    <w:rsid w:val="00272A8A"/>
    <w:rsid w:val="00276AE4"/>
    <w:rsid w:val="00281DF9"/>
    <w:rsid w:val="00282A27"/>
    <w:rsid w:val="0028400C"/>
    <w:rsid w:val="002851F1"/>
    <w:rsid w:val="00292F99"/>
    <w:rsid w:val="002943CE"/>
    <w:rsid w:val="0029461F"/>
    <w:rsid w:val="002A293A"/>
    <w:rsid w:val="002A59B2"/>
    <w:rsid w:val="002B25CB"/>
    <w:rsid w:val="002B3A48"/>
    <w:rsid w:val="002B5120"/>
    <w:rsid w:val="002B693C"/>
    <w:rsid w:val="002C018C"/>
    <w:rsid w:val="002C0C2D"/>
    <w:rsid w:val="002C4FAE"/>
    <w:rsid w:val="002C64D0"/>
    <w:rsid w:val="002C7838"/>
    <w:rsid w:val="002D3BF7"/>
    <w:rsid w:val="002D4412"/>
    <w:rsid w:val="002D661E"/>
    <w:rsid w:val="002E3942"/>
    <w:rsid w:val="002E6A59"/>
    <w:rsid w:val="002F7D75"/>
    <w:rsid w:val="003037AC"/>
    <w:rsid w:val="00304FD3"/>
    <w:rsid w:val="00316087"/>
    <w:rsid w:val="0032199F"/>
    <w:rsid w:val="00321FE0"/>
    <w:rsid w:val="00330296"/>
    <w:rsid w:val="00330611"/>
    <w:rsid w:val="003310A1"/>
    <w:rsid w:val="0033339A"/>
    <w:rsid w:val="00333583"/>
    <w:rsid w:val="00344245"/>
    <w:rsid w:val="003445B2"/>
    <w:rsid w:val="003553AA"/>
    <w:rsid w:val="00355619"/>
    <w:rsid w:val="00355BFC"/>
    <w:rsid w:val="0035794B"/>
    <w:rsid w:val="003667D8"/>
    <w:rsid w:val="00376CA2"/>
    <w:rsid w:val="00383D43"/>
    <w:rsid w:val="00384D9A"/>
    <w:rsid w:val="003853E8"/>
    <w:rsid w:val="00391078"/>
    <w:rsid w:val="003947B7"/>
    <w:rsid w:val="003A031D"/>
    <w:rsid w:val="003A0384"/>
    <w:rsid w:val="003B0775"/>
    <w:rsid w:val="003B0D85"/>
    <w:rsid w:val="003B352F"/>
    <w:rsid w:val="003B6413"/>
    <w:rsid w:val="003C1049"/>
    <w:rsid w:val="003C1227"/>
    <w:rsid w:val="003D43F9"/>
    <w:rsid w:val="003D45FB"/>
    <w:rsid w:val="003D6C32"/>
    <w:rsid w:val="003F37FE"/>
    <w:rsid w:val="003F3B92"/>
    <w:rsid w:val="00401CD3"/>
    <w:rsid w:val="004033F2"/>
    <w:rsid w:val="004064E6"/>
    <w:rsid w:val="00414FCA"/>
    <w:rsid w:val="00416358"/>
    <w:rsid w:val="00425E88"/>
    <w:rsid w:val="00426363"/>
    <w:rsid w:val="004271D4"/>
    <w:rsid w:val="00430FA7"/>
    <w:rsid w:val="004352F7"/>
    <w:rsid w:val="00436210"/>
    <w:rsid w:val="00437D37"/>
    <w:rsid w:val="00444A7C"/>
    <w:rsid w:val="004454D2"/>
    <w:rsid w:val="00450533"/>
    <w:rsid w:val="004538DC"/>
    <w:rsid w:val="004550FE"/>
    <w:rsid w:val="00461DFD"/>
    <w:rsid w:val="00465285"/>
    <w:rsid w:val="00476045"/>
    <w:rsid w:val="0047720E"/>
    <w:rsid w:val="004824CA"/>
    <w:rsid w:val="0048276C"/>
    <w:rsid w:val="004828A3"/>
    <w:rsid w:val="00485BFA"/>
    <w:rsid w:val="004866D8"/>
    <w:rsid w:val="004902A2"/>
    <w:rsid w:val="00491D55"/>
    <w:rsid w:val="004A37B6"/>
    <w:rsid w:val="004A3D5D"/>
    <w:rsid w:val="004B03C6"/>
    <w:rsid w:val="004B32E9"/>
    <w:rsid w:val="004B74B8"/>
    <w:rsid w:val="004C1728"/>
    <w:rsid w:val="004C6CC9"/>
    <w:rsid w:val="004C71F8"/>
    <w:rsid w:val="004D2FC4"/>
    <w:rsid w:val="004D45D1"/>
    <w:rsid w:val="004E0DBE"/>
    <w:rsid w:val="004E1997"/>
    <w:rsid w:val="004E56CD"/>
    <w:rsid w:val="004F2315"/>
    <w:rsid w:val="004F2FC6"/>
    <w:rsid w:val="004F796A"/>
    <w:rsid w:val="00502951"/>
    <w:rsid w:val="0051723F"/>
    <w:rsid w:val="00517801"/>
    <w:rsid w:val="00523F36"/>
    <w:rsid w:val="00526B3A"/>
    <w:rsid w:val="00534C92"/>
    <w:rsid w:val="005368F7"/>
    <w:rsid w:val="00542973"/>
    <w:rsid w:val="00545B44"/>
    <w:rsid w:val="0054653C"/>
    <w:rsid w:val="00546C4C"/>
    <w:rsid w:val="005479B9"/>
    <w:rsid w:val="0055043A"/>
    <w:rsid w:val="0055196A"/>
    <w:rsid w:val="005524D7"/>
    <w:rsid w:val="00553F82"/>
    <w:rsid w:val="00556CAC"/>
    <w:rsid w:val="00560D36"/>
    <w:rsid w:val="00566A23"/>
    <w:rsid w:val="005740D3"/>
    <w:rsid w:val="005755E5"/>
    <w:rsid w:val="005804A0"/>
    <w:rsid w:val="0058394C"/>
    <w:rsid w:val="00587003"/>
    <w:rsid w:val="005954A4"/>
    <w:rsid w:val="0059619E"/>
    <w:rsid w:val="005A0BA8"/>
    <w:rsid w:val="005A36E4"/>
    <w:rsid w:val="005B410C"/>
    <w:rsid w:val="005B4338"/>
    <w:rsid w:val="005C2F1E"/>
    <w:rsid w:val="005C50E6"/>
    <w:rsid w:val="005D1D25"/>
    <w:rsid w:val="005D4CC3"/>
    <w:rsid w:val="005D5A41"/>
    <w:rsid w:val="005E062B"/>
    <w:rsid w:val="005E1838"/>
    <w:rsid w:val="005E40F2"/>
    <w:rsid w:val="005F0AD5"/>
    <w:rsid w:val="005F7DA5"/>
    <w:rsid w:val="00600B6C"/>
    <w:rsid w:val="00606EDF"/>
    <w:rsid w:val="006073B3"/>
    <w:rsid w:val="00612287"/>
    <w:rsid w:val="0061359C"/>
    <w:rsid w:val="0062325C"/>
    <w:rsid w:val="00623686"/>
    <w:rsid w:val="00624AF5"/>
    <w:rsid w:val="00625A8E"/>
    <w:rsid w:val="00627066"/>
    <w:rsid w:val="0063055E"/>
    <w:rsid w:val="00632862"/>
    <w:rsid w:val="00632F14"/>
    <w:rsid w:val="00635CE8"/>
    <w:rsid w:val="00641EDC"/>
    <w:rsid w:val="00646937"/>
    <w:rsid w:val="00656FFB"/>
    <w:rsid w:val="006578F5"/>
    <w:rsid w:val="0066162D"/>
    <w:rsid w:val="006715BB"/>
    <w:rsid w:val="006722C6"/>
    <w:rsid w:val="00674233"/>
    <w:rsid w:val="00674E1D"/>
    <w:rsid w:val="00675589"/>
    <w:rsid w:val="006810E7"/>
    <w:rsid w:val="00682018"/>
    <w:rsid w:val="00682820"/>
    <w:rsid w:val="00683BC9"/>
    <w:rsid w:val="00684C59"/>
    <w:rsid w:val="0069420E"/>
    <w:rsid w:val="00694EDC"/>
    <w:rsid w:val="00695D19"/>
    <w:rsid w:val="006A05D3"/>
    <w:rsid w:val="006A06E3"/>
    <w:rsid w:val="006B0049"/>
    <w:rsid w:val="006C09C1"/>
    <w:rsid w:val="006C2179"/>
    <w:rsid w:val="006C6E46"/>
    <w:rsid w:val="006D102A"/>
    <w:rsid w:val="006E1351"/>
    <w:rsid w:val="006E4957"/>
    <w:rsid w:val="006F2D27"/>
    <w:rsid w:val="006F6B1B"/>
    <w:rsid w:val="006F723E"/>
    <w:rsid w:val="006F7FE2"/>
    <w:rsid w:val="007005ED"/>
    <w:rsid w:val="007026C7"/>
    <w:rsid w:val="00702997"/>
    <w:rsid w:val="00710784"/>
    <w:rsid w:val="007165A7"/>
    <w:rsid w:val="00720DE5"/>
    <w:rsid w:val="00725E26"/>
    <w:rsid w:val="00727BFC"/>
    <w:rsid w:val="00740C8E"/>
    <w:rsid w:val="00740D76"/>
    <w:rsid w:val="00741A87"/>
    <w:rsid w:val="00751921"/>
    <w:rsid w:val="00754B31"/>
    <w:rsid w:val="00761AF9"/>
    <w:rsid w:val="00761DCD"/>
    <w:rsid w:val="007743F1"/>
    <w:rsid w:val="00776100"/>
    <w:rsid w:val="007810E6"/>
    <w:rsid w:val="0078173B"/>
    <w:rsid w:val="00787496"/>
    <w:rsid w:val="00795FF9"/>
    <w:rsid w:val="007970F1"/>
    <w:rsid w:val="007A0922"/>
    <w:rsid w:val="007A0FA6"/>
    <w:rsid w:val="007A4F56"/>
    <w:rsid w:val="007A5B87"/>
    <w:rsid w:val="007A7464"/>
    <w:rsid w:val="007B1726"/>
    <w:rsid w:val="007B3CDF"/>
    <w:rsid w:val="007B6701"/>
    <w:rsid w:val="007B670B"/>
    <w:rsid w:val="007C6896"/>
    <w:rsid w:val="007C7468"/>
    <w:rsid w:val="007D1D16"/>
    <w:rsid w:val="007D542D"/>
    <w:rsid w:val="007D7301"/>
    <w:rsid w:val="007E1C2A"/>
    <w:rsid w:val="007F0E68"/>
    <w:rsid w:val="007F5948"/>
    <w:rsid w:val="00800606"/>
    <w:rsid w:val="00801146"/>
    <w:rsid w:val="008026E0"/>
    <w:rsid w:val="0080327A"/>
    <w:rsid w:val="0080355E"/>
    <w:rsid w:val="00805046"/>
    <w:rsid w:val="00810424"/>
    <w:rsid w:val="00817728"/>
    <w:rsid w:val="0082439B"/>
    <w:rsid w:val="008249F9"/>
    <w:rsid w:val="008328E0"/>
    <w:rsid w:val="00837AB6"/>
    <w:rsid w:val="00842B35"/>
    <w:rsid w:val="008516DA"/>
    <w:rsid w:val="008544AB"/>
    <w:rsid w:val="00855D46"/>
    <w:rsid w:val="00856FAC"/>
    <w:rsid w:val="0086102B"/>
    <w:rsid w:val="00861F39"/>
    <w:rsid w:val="008646F3"/>
    <w:rsid w:val="00865A2D"/>
    <w:rsid w:val="008668A0"/>
    <w:rsid w:val="008676A4"/>
    <w:rsid w:val="00867D5A"/>
    <w:rsid w:val="0087057A"/>
    <w:rsid w:val="00871CCA"/>
    <w:rsid w:val="00873663"/>
    <w:rsid w:val="00880445"/>
    <w:rsid w:val="00883B4F"/>
    <w:rsid w:val="00891B63"/>
    <w:rsid w:val="008949EB"/>
    <w:rsid w:val="00895584"/>
    <w:rsid w:val="00895FE3"/>
    <w:rsid w:val="008A3D2F"/>
    <w:rsid w:val="008A4747"/>
    <w:rsid w:val="008A77AB"/>
    <w:rsid w:val="008A7F03"/>
    <w:rsid w:val="008B11BD"/>
    <w:rsid w:val="008B4044"/>
    <w:rsid w:val="008C379A"/>
    <w:rsid w:val="008C5B07"/>
    <w:rsid w:val="008C6AEF"/>
    <w:rsid w:val="008C7A3B"/>
    <w:rsid w:val="008D3B60"/>
    <w:rsid w:val="008D4B5D"/>
    <w:rsid w:val="008D7615"/>
    <w:rsid w:val="008E3243"/>
    <w:rsid w:val="008F1074"/>
    <w:rsid w:val="008F452D"/>
    <w:rsid w:val="008F7DF7"/>
    <w:rsid w:val="00907CB4"/>
    <w:rsid w:val="00907D14"/>
    <w:rsid w:val="00910606"/>
    <w:rsid w:val="00914AA7"/>
    <w:rsid w:val="009178A9"/>
    <w:rsid w:val="00924058"/>
    <w:rsid w:val="00936C47"/>
    <w:rsid w:val="00941941"/>
    <w:rsid w:val="00943643"/>
    <w:rsid w:val="00944720"/>
    <w:rsid w:val="00953446"/>
    <w:rsid w:val="0096124B"/>
    <w:rsid w:val="00971195"/>
    <w:rsid w:val="00981866"/>
    <w:rsid w:val="009849E0"/>
    <w:rsid w:val="00990CED"/>
    <w:rsid w:val="009910E8"/>
    <w:rsid w:val="00992EBC"/>
    <w:rsid w:val="0099689C"/>
    <w:rsid w:val="00997B0C"/>
    <w:rsid w:val="009A3003"/>
    <w:rsid w:val="009A68A2"/>
    <w:rsid w:val="009B06F3"/>
    <w:rsid w:val="009B085B"/>
    <w:rsid w:val="009C0DCE"/>
    <w:rsid w:val="009C2B71"/>
    <w:rsid w:val="009C49A7"/>
    <w:rsid w:val="009C5A5B"/>
    <w:rsid w:val="009C66CC"/>
    <w:rsid w:val="009D1B1E"/>
    <w:rsid w:val="009D4C94"/>
    <w:rsid w:val="009D735A"/>
    <w:rsid w:val="009E030F"/>
    <w:rsid w:val="009E08CC"/>
    <w:rsid w:val="009E6863"/>
    <w:rsid w:val="009F4612"/>
    <w:rsid w:val="00A00988"/>
    <w:rsid w:val="00A00C51"/>
    <w:rsid w:val="00A015D3"/>
    <w:rsid w:val="00A018CE"/>
    <w:rsid w:val="00A01E4E"/>
    <w:rsid w:val="00A0356B"/>
    <w:rsid w:val="00A054A4"/>
    <w:rsid w:val="00A12B9D"/>
    <w:rsid w:val="00A14C7D"/>
    <w:rsid w:val="00A15D4C"/>
    <w:rsid w:val="00A161C1"/>
    <w:rsid w:val="00A24491"/>
    <w:rsid w:val="00A304AB"/>
    <w:rsid w:val="00A32217"/>
    <w:rsid w:val="00A337D3"/>
    <w:rsid w:val="00A51E93"/>
    <w:rsid w:val="00A5587B"/>
    <w:rsid w:val="00A55F6F"/>
    <w:rsid w:val="00A57256"/>
    <w:rsid w:val="00A6200D"/>
    <w:rsid w:val="00A652D6"/>
    <w:rsid w:val="00A66627"/>
    <w:rsid w:val="00A67ECE"/>
    <w:rsid w:val="00A73A18"/>
    <w:rsid w:val="00A854CF"/>
    <w:rsid w:val="00A86089"/>
    <w:rsid w:val="00A9083E"/>
    <w:rsid w:val="00A95F42"/>
    <w:rsid w:val="00AB70AA"/>
    <w:rsid w:val="00AC3698"/>
    <w:rsid w:val="00AC39AC"/>
    <w:rsid w:val="00AC4CC1"/>
    <w:rsid w:val="00AC6D25"/>
    <w:rsid w:val="00AC7A87"/>
    <w:rsid w:val="00AD11D5"/>
    <w:rsid w:val="00AE26D4"/>
    <w:rsid w:val="00AE50B5"/>
    <w:rsid w:val="00AE6C0A"/>
    <w:rsid w:val="00AE7471"/>
    <w:rsid w:val="00AF0A41"/>
    <w:rsid w:val="00AF3800"/>
    <w:rsid w:val="00AF3E73"/>
    <w:rsid w:val="00AF4803"/>
    <w:rsid w:val="00AF5B7E"/>
    <w:rsid w:val="00AF7FBA"/>
    <w:rsid w:val="00B04E99"/>
    <w:rsid w:val="00B07E82"/>
    <w:rsid w:val="00B176EC"/>
    <w:rsid w:val="00B20753"/>
    <w:rsid w:val="00B208E5"/>
    <w:rsid w:val="00B35F41"/>
    <w:rsid w:val="00B362CE"/>
    <w:rsid w:val="00B37441"/>
    <w:rsid w:val="00B41BF9"/>
    <w:rsid w:val="00B45BC5"/>
    <w:rsid w:val="00B50224"/>
    <w:rsid w:val="00B512F1"/>
    <w:rsid w:val="00B522C3"/>
    <w:rsid w:val="00B61BAE"/>
    <w:rsid w:val="00B662F0"/>
    <w:rsid w:val="00B71DCC"/>
    <w:rsid w:val="00B73B62"/>
    <w:rsid w:val="00B744D8"/>
    <w:rsid w:val="00B766DD"/>
    <w:rsid w:val="00B82F83"/>
    <w:rsid w:val="00B85017"/>
    <w:rsid w:val="00B8642F"/>
    <w:rsid w:val="00B8656F"/>
    <w:rsid w:val="00B965A5"/>
    <w:rsid w:val="00B97BA6"/>
    <w:rsid w:val="00BA0ED7"/>
    <w:rsid w:val="00BA3649"/>
    <w:rsid w:val="00BB724C"/>
    <w:rsid w:val="00BC2BD4"/>
    <w:rsid w:val="00BC3E2C"/>
    <w:rsid w:val="00BD03AF"/>
    <w:rsid w:val="00BD1148"/>
    <w:rsid w:val="00BD277A"/>
    <w:rsid w:val="00BE38E4"/>
    <w:rsid w:val="00BE6235"/>
    <w:rsid w:val="00BE7622"/>
    <w:rsid w:val="00BF2482"/>
    <w:rsid w:val="00BF2D93"/>
    <w:rsid w:val="00BF3070"/>
    <w:rsid w:val="00C00E2E"/>
    <w:rsid w:val="00C04CC2"/>
    <w:rsid w:val="00C15006"/>
    <w:rsid w:val="00C16F69"/>
    <w:rsid w:val="00C23AF2"/>
    <w:rsid w:val="00C30E10"/>
    <w:rsid w:val="00C5258B"/>
    <w:rsid w:val="00C52B71"/>
    <w:rsid w:val="00C52D2C"/>
    <w:rsid w:val="00C545FB"/>
    <w:rsid w:val="00C64FB1"/>
    <w:rsid w:val="00C71C92"/>
    <w:rsid w:val="00C7304F"/>
    <w:rsid w:val="00C731F4"/>
    <w:rsid w:val="00C77454"/>
    <w:rsid w:val="00C8035E"/>
    <w:rsid w:val="00C806FD"/>
    <w:rsid w:val="00C85B0B"/>
    <w:rsid w:val="00CA132B"/>
    <w:rsid w:val="00CA506F"/>
    <w:rsid w:val="00CA5BCE"/>
    <w:rsid w:val="00CB54ED"/>
    <w:rsid w:val="00CC00C5"/>
    <w:rsid w:val="00CC0655"/>
    <w:rsid w:val="00CC628E"/>
    <w:rsid w:val="00CD2742"/>
    <w:rsid w:val="00CD3D26"/>
    <w:rsid w:val="00CE09A0"/>
    <w:rsid w:val="00CE32AF"/>
    <w:rsid w:val="00CE344A"/>
    <w:rsid w:val="00CE405B"/>
    <w:rsid w:val="00CF24CD"/>
    <w:rsid w:val="00CF37B3"/>
    <w:rsid w:val="00CF5BD7"/>
    <w:rsid w:val="00D04E8B"/>
    <w:rsid w:val="00D0644E"/>
    <w:rsid w:val="00D064AF"/>
    <w:rsid w:val="00D10AD4"/>
    <w:rsid w:val="00D13F14"/>
    <w:rsid w:val="00D13F8E"/>
    <w:rsid w:val="00D160A5"/>
    <w:rsid w:val="00D21179"/>
    <w:rsid w:val="00D230B6"/>
    <w:rsid w:val="00D35E6B"/>
    <w:rsid w:val="00D40E0E"/>
    <w:rsid w:val="00D41E62"/>
    <w:rsid w:val="00D436D2"/>
    <w:rsid w:val="00D43D1E"/>
    <w:rsid w:val="00D4698C"/>
    <w:rsid w:val="00D54494"/>
    <w:rsid w:val="00D55AD3"/>
    <w:rsid w:val="00D565E1"/>
    <w:rsid w:val="00D621BA"/>
    <w:rsid w:val="00D64842"/>
    <w:rsid w:val="00D72EC4"/>
    <w:rsid w:val="00D778A7"/>
    <w:rsid w:val="00D84B32"/>
    <w:rsid w:val="00D85286"/>
    <w:rsid w:val="00D9074B"/>
    <w:rsid w:val="00D9100D"/>
    <w:rsid w:val="00D944FD"/>
    <w:rsid w:val="00DA237D"/>
    <w:rsid w:val="00DA5835"/>
    <w:rsid w:val="00DA59E0"/>
    <w:rsid w:val="00DA6B42"/>
    <w:rsid w:val="00DB24E8"/>
    <w:rsid w:val="00DC1299"/>
    <w:rsid w:val="00DC243B"/>
    <w:rsid w:val="00DC6D84"/>
    <w:rsid w:val="00DD2652"/>
    <w:rsid w:val="00DE02A5"/>
    <w:rsid w:val="00DE2AA6"/>
    <w:rsid w:val="00DE60A3"/>
    <w:rsid w:val="00DE740F"/>
    <w:rsid w:val="00DF045B"/>
    <w:rsid w:val="00DF644A"/>
    <w:rsid w:val="00E1254B"/>
    <w:rsid w:val="00E1384B"/>
    <w:rsid w:val="00E162BD"/>
    <w:rsid w:val="00E228AC"/>
    <w:rsid w:val="00E25030"/>
    <w:rsid w:val="00E26D1B"/>
    <w:rsid w:val="00E278E0"/>
    <w:rsid w:val="00E315FE"/>
    <w:rsid w:val="00E32A19"/>
    <w:rsid w:val="00E47761"/>
    <w:rsid w:val="00E527AC"/>
    <w:rsid w:val="00E647DD"/>
    <w:rsid w:val="00E654D2"/>
    <w:rsid w:val="00E65CE3"/>
    <w:rsid w:val="00E73DF6"/>
    <w:rsid w:val="00E7437D"/>
    <w:rsid w:val="00E80D16"/>
    <w:rsid w:val="00E82435"/>
    <w:rsid w:val="00E85343"/>
    <w:rsid w:val="00E8549D"/>
    <w:rsid w:val="00E85879"/>
    <w:rsid w:val="00E90CBA"/>
    <w:rsid w:val="00E9603C"/>
    <w:rsid w:val="00E96FE7"/>
    <w:rsid w:val="00EA43F3"/>
    <w:rsid w:val="00EA55C4"/>
    <w:rsid w:val="00EB0B8D"/>
    <w:rsid w:val="00EB27C8"/>
    <w:rsid w:val="00EB2FC7"/>
    <w:rsid w:val="00EC2394"/>
    <w:rsid w:val="00EC609E"/>
    <w:rsid w:val="00EC6BA6"/>
    <w:rsid w:val="00ED16FB"/>
    <w:rsid w:val="00EE11DC"/>
    <w:rsid w:val="00EE2405"/>
    <w:rsid w:val="00EE49AB"/>
    <w:rsid w:val="00EE52D7"/>
    <w:rsid w:val="00EF1F7D"/>
    <w:rsid w:val="00F052D6"/>
    <w:rsid w:val="00F06106"/>
    <w:rsid w:val="00F27774"/>
    <w:rsid w:val="00F27A68"/>
    <w:rsid w:val="00F3005B"/>
    <w:rsid w:val="00F316FB"/>
    <w:rsid w:val="00F357E1"/>
    <w:rsid w:val="00F40CA0"/>
    <w:rsid w:val="00F435F3"/>
    <w:rsid w:val="00F44BCA"/>
    <w:rsid w:val="00F528A2"/>
    <w:rsid w:val="00F605E6"/>
    <w:rsid w:val="00F62353"/>
    <w:rsid w:val="00F647BE"/>
    <w:rsid w:val="00F66A3C"/>
    <w:rsid w:val="00F670DB"/>
    <w:rsid w:val="00F77471"/>
    <w:rsid w:val="00F858B4"/>
    <w:rsid w:val="00F873B5"/>
    <w:rsid w:val="00F9345B"/>
    <w:rsid w:val="00F94432"/>
    <w:rsid w:val="00F97F9C"/>
    <w:rsid w:val="00FA0BB9"/>
    <w:rsid w:val="00FA0F63"/>
    <w:rsid w:val="00FB091B"/>
    <w:rsid w:val="00FB6158"/>
    <w:rsid w:val="00FB6BBF"/>
    <w:rsid w:val="00FB795A"/>
    <w:rsid w:val="00FC3237"/>
    <w:rsid w:val="00FD2271"/>
    <w:rsid w:val="00FD2AC6"/>
    <w:rsid w:val="00FD79E0"/>
    <w:rsid w:val="00FE085C"/>
    <w:rsid w:val="00FF1CCF"/>
    <w:rsid w:val="00F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9B0619"/>
  <w15:chartTrackingRefBased/>
  <w15:docId w15:val="{9600B37F-711C-3245-AB37-11EAEC04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51E93"/>
    <w:pPr>
      <w:widowControl w:val="0"/>
      <w:ind w:firstLineChars="100" w:firstLine="100"/>
      <w:jc w:val="both"/>
    </w:pPr>
    <w:rPr>
      <w:rFonts w:ascii="Times New Roman" w:eastAsia="ＭＳ 明朝" w:hAnsi="Times New Roman" w:cs="Times New Roman"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A51E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A51E93"/>
    <w:rPr>
      <w:rFonts w:ascii="Times New Roman" w:eastAsia="ＭＳ 明朝" w:hAnsi="Times New Roman" w:cs="Times New Roman"/>
      <w:sz w:val="18"/>
    </w:rPr>
  </w:style>
  <w:style w:type="paragraph" w:styleId="a6">
    <w:name w:val="footer"/>
    <w:basedOn w:val="a0"/>
    <w:link w:val="a7"/>
    <w:rsid w:val="00A51E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rsid w:val="00A51E93"/>
    <w:rPr>
      <w:rFonts w:ascii="Times New Roman" w:eastAsia="ＭＳ 明朝" w:hAnsi="Times New Roman" w:cs="Times New Roman"/>
      <w:sz w:val="18"/>
    </w:rPr>
  </w:style>
  <w:style w:type="paragraph" w:customStyle="1" w:styleId="a">
    <w:name w:val="文献"/>
    <w:basedOn w:val="a8"/>
    <w:rsid w:val="00A51E93"/>
    <w:pPr>
      <w:numPr>
        <w:numId w:val="1"/>
      </w:numPr>
      <w:tabs>
        <w:tab w:val="clear" w:pos="425"/>
        <w:tab w:val="num" w:pos="360"/>
      </w:tabs>
      <w:snapToGrid w:val="0"/>
      <w:spacing w:afterLines="20" w:after="64" w:line="200" w:lineRule="exact"/>
      <w:ind w:left="426" w:firstLineChars="0" w:hanging="369"/>
    </w:pPr>
  </w:style>
  <w:style w:type="paragraph" w:styleId="a9">
    <w:name w:val="List Paragraph"/>
    <w:basedOn w:val="a0"/>
    <w:uiPriority w:val="34"/>
    <w:qFormat/>
    <w:rsid w:val="00A51E93"/>
    <w:pPr>
      <w:ind w:leftChars="400" w:left="840"/>
    </w:pPr>
  </w:style>
  <w:style w:type="character" w:styleId="aa">
    <w:name w:val="Emphasis"/>
    <w:basedOn w:val="a1"/>
    <w:uiPriority w:val="20"/>
    <w:qFormat/>
    <w:rsid w:val="00A51E93"/>
    <w:rPr>
      <w:i/>
      <w:iCs/>
    </w:rPr>
  </w:style>
  <w:style w:type="paragraph" w:styleId="a8">
    <w:name w:val="Body Text"/>
    <w:basedOn w:val="a0"/>
    <w:link w:val="ab"/>
    <w:uiPriority w:val="99"/>
    <w:semiHidden/>
    <w:unhideWhenUsed/>
    <w:rsid w:val="00A51E93"/>
  </w:style>
  <w:style w:type="character" w:customStyle="1" w:styleId="ab">
    <w:name w:val="本文 (文字)"/>
    <w:basedOn w:val="a1"/>
    <w:link w:val="a8"/>
    <w:uiPriority w:val="99"/>
    <w:semiHidden/>
    <w:rsid w:val="00A51E93"/>
    <w:rPr>
      <w:rFonts w:ascii="Times New Roman" w:eastAsia="ＭＳ 明朝" w:hAnsi="Times New Roman" w:cs="Times New Roman"/>
      <w:sz w:val="18"/>
    </w:rPr>
  </w:style>
  <w:style w:type="character" w:styleId="ac">
    <w:name w:val="page number"/>
    <w:basedOn w:val="a1"/>
    <w:uiPriority w:val="99"/>
    <w:semiHidden/>
    <w:unhideWhenUsed/>
    <w:rsid w:val="008E3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7B2D2B-B7B4-FB42-981A-8F56E7DB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2921</Words>
  <Characters>16655</Characters>
  <Application>Microsoft Office Word</Application>
  <DocSecurity>0</DocSecurity>
  <Lines>138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template</vt:lpstr>
    </vt:vector>
  </TitlesOfParts>
  <Manager/>
  <Company/>
  <LinksUpToDate>false</LinksUpToDate>
  <CharactersWithSpaces>19537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AK</dc:creator>
  <cp:keywords/>
  <dc:description/>
  <cp:lastModifiedBy>菊池 昭夫</cp:lastModifiedBy>
  <cp:revision>2</cp:revision>
  <dcterms:created xsi:type="dcterms:W3CDTF">2025-10-07T08:29:00Z</dcterms:created>
  <dcterms:modified xsi:type="dcterms:W3CDTF">2025-10-07T08:29:00Z</dcterms:modified>
  <cp:category/>
</cp:coreProperties>
</file>